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C4075"/>
        </w:rPr>
        <w:t>Revspire</w:t>
      </w:r>
      <w:r>
        <w:t xml:space="preserve"> | Free sales template</w:t>
      </w:r>
    </w:p>
    <w:p>
      <w:pPr>
        <w:pStyle w:val="Title"/>
      </w:pPr>
      <w:r>
        <w:t>Sales enablement survey template</w:t>
      </w:r>
    </w:p>
    <w:p>
      <w:r>
        <w:t>A sales enablement survey template is a ready-made questionnaire that asks reps, managers, marketing and RevOps where selling is harder than it should be: finding content, training, tools, coaching and buyer-facing materials. Each question has a type and an audience, and a scoring sheet turns the answers into priorities for the enablement plan.</w:t>
      </w:r>
    </w:p>
    <w:p>
      <w:r>
        <w:rPr>
          <w:sz w:val="16"/>
        </w:rPr>
        <w:t>Last updated 2026-10-26. Online version: https://www.revspire.io/resources/templates/sales-enablement-survey-template</w:t>
      </w:r>
    </w:p>
    <w:p>
      <w:pPr>
        <w:pStyle w:val="Heading1"/>
      </w:pPr>
      <w:r>
        <w:t>How to use this template</w:t>
      </w:r>
    </w:p>
    <w:p>
      <w:pPr>
        <w:pStyle w:val="ListNumber"/>
      </w:pPr>
      <w:r>
        <w:rPr>
          <w:b/>
        </w:rPr>
        <w:t xml:space="preserve">Decide what the survey is for: </w:t>
      </w:r>
      <w:r>
        <w:t>Write the one decision the results will inform, such as next year's enablement priorities. Every question that does not feed that decision comes out.</w:t>
      </w:r>
    </w:p>
    <w:p>
      <w:pPr>
        <w:pStyle w:val="ListNumber"/>
      </w:pPr>
      <w:r>
        <w:rPr>
          <w:b/>
        </w:rPr>
        <w:t xml:space="preserve">Pick questions from the bank, not all of them: </w:t>
      </w:r>
      <w:r>
        <w:t>Choose 20 to 25 for reps and 10 to 15 for managers, marketing and RevOps, covering every theme. Keep at least three agreement questions per theme so the theme average means something, and no more than four open questions per audience.</w:t>
      </w:r>
    </w:p>
    <w:p>
      <w:pPr>
        <w:pStyle w:val="ListNumber"/>
      </w:pPr>
      <w:r>
        <w:rPr>
          <w:b/>
        </w:rPr>
        <w:t xml:space="preserve">Ask the profile questions first: </w:t>
      </w:r>
      <w:r>
        <w:t>Role, region, tenure and segment are what make the results usable. Promise anonymity, and report only groups of five or more so nobody can be identified.</w:t>
      </w:r>
    </w:p>
    <w:p>
      <w:pPr>
        <w:pStyle w:val="ListNumber"/>
      </w:pPr>
      <w:r>
        <w:rPr>
          <w:b/>
        </w:rPr>
        <w:t xml:space="preserve">Get the sales leader to send the reminder: </w:t>
      </w:r>
      <w:r>
        <w:t>A reminder from enablement is easy to ignore. A short note from the sales leader saying the results will shape next year is usually what lifts the response rate.</w:t>
      </w:r>
    </w:p>
    <w:p>
      <w:pPr>
        <w:pStyle w:val="ListNumber"/>
      </w:pPr>
      <w:r>
        <w:rPr>
          <w:b/>
        </w:rPr>
        <w:t xml:space="preserve">Score, then cut, then read the open answers: </w:t>
      </w:r>
      <w:r>
        <w:t>Fill in the scoring sheet, rank the themes, then cut the lowest two by role, region and tenure. Read the open answers last, for the lowest themes, to understand why rather than to count.</w:t>
      </w:r>
    </w:p>
    <w:p>
      <w:pPr>
        <w:pStyle w:val="ListNumber"/>
      </w:pPr>
      <w:r>
        <w:rPr>
          <w:b/>
        </w:rPr>
        <w:t xml:space="preserve">Turn findings into the plan and tell people: </w:t>
      </w:r>
      <w:r>
        <w:t>Move the top two or three findings into the results-to-plan sheet with an owner, a measure and a resurvey date, then carry them into the enablement plan and budget. Share the findings and the changes with everyone who was invited, within a month.</w:t>
      </w:r>
    </w:p>
    <w:p>
      <w:pPr>
        <w:pStyle w:val="Heading1"/>
      </w:pPr>
      <w:r>
        <w:t>The template</w:t>
      </w:r>
    </w:p>
    <w:p>
      <w:r>
        <w:t>A survey header, a question bank in six themes, and three sheets for the results: a scoring sheet, a segment cut and a results-to-plan sheet. Pick 20 to 25 questions for reps and 10 to 15 for each other audience. Agreement questions use the same 1 to 5 scale throughout (1 strongly disagree, 5 strongly agree), so themes can be averaged and compared. In the Excel version the scoring sheet is where averages and the share answering 4 or 5 go.</w:t>
      </w:r>
    </w:p>
    <w:p>
      <w:pPr>
        <w:pStyle w:val="Heading3"/>
      </w:pPr>
      <w:r>
        <w:t>Survey header</w:t>
      </w:r>
    </w:p>
    <w:tbl>
      <w:tblPr>
        <w:tblStyle w:val="TableGrid"/>
        <w:tblW w:type="auto" w:w="0"/>
        <w:tblLook w:firstColumn="1" w:firstRow="1" w:lastColumn="0" w:lastRow="0" w:noHBand="0" w:noVBand="1" w:val="04A0"/>
      </w:tblPr>
      <w:tblGrid>
        <w:gridCol w:w="4080"/>
        <w:gridCol w:w="4080"/>
        <w:gridCol w:w="4080"/>
      </w:tblGrid>
      <w:tr>
        <w:tc>
          <w:tcPr>
            <w:tcW w:type="dxa" w:w="4080"/>
            <w:shd w:val="clear" w:color="auto" w:fill="DCE6F5"/>
          </w:tcPr>
          <w:p>
            <w:r/>
            <w:r>
              <w:rPr>
                <w:b/>
                <w:sz w:val="18"/>
              </w:rPr>
              <w:t>Field</w:t>
            </w:r>
          </w:p>
        </w:tc>
        <w:tc>
          <w:tcPr>
            <w:tcW w:type="dxa" w:w="4080"/>
            <w:shd w:val="clear" w:color="auto" w:fill="DCE6F5"/>
          </w:tcPr>
          <w:p>
            <w:r/>
            <w:r>
              <w:rPr>
                <w:b/>
                <w:sz w:val="18"/>
              </w:rPr>
              <w:t>What to write</w:t>
            </w:r>
          </w:p>
        </w:tc>
        <w:tc>
          <w:tcPr>
            <w:tcW w:type="dxa" w:w="4080"/>
            <w:shd w:val="clear" w:color="auto" w:fill="DCE6F5"/>
          </w:tcPr>
          <w:p>
            <w:r/>
            <w:r>
              <w:rPr>
                <w:b/>
                <w:sz w:val="18"/>
              </w:rPr>
              <w:t>Your entry</w:t>
            </w:r>
          </w:p>
        </w:tc>
      </w:tr>
      <w:tr>
        <w:tc>
          <w:tcPr>
            <w:tcW w:type="dxa" w:w="4080"/>
          </w:tcPr>
          <w:p>
            <w:r/>
            <w:r>
              <w:rPr>
                <w:b/>
                <w:sz w:val="18"/>
              </w:rPr>
              <w:t>Purpose</w:t>
            </w:r>
          </w:p>
        </w:tc>
        <w:tc>
          <w:tcPr>
            <w:tcW w:type="dxa" w:w="4080"/>
          </w:tcPr>
          <w:p>
            <w:r/>
            <w:r>
              <w:rPr>
                <w:sz w:val="18"/>
              </w:rPr>
              <w:t>One sentence sellers will read first, such as: help us decide what enablement works on next year.</w:t>
            </w:r>
          </w:p>
        </w:tc>
        <w:tc>
          <w:tcPr>
            <w:tcW w:type="dxa" w:w="4080"/>
          </w:tcPr>
          <w:p>
            <w:r/>
            <w:r>
              <w:rPr>
                <w:sz w:val="18"/>
              </w:rPr>
            </w:r>
          </w:p>
        </w:tc>
      </w:tr>
      <w:tr>
        <w:tc>
          <w:tcPr>
            <w:tcW w:type="dxa" w:w="4080"/>
          </w:tcPr>
          <w:p>
            <w:r/>
            <w:r>
              <w:rPr>
                <w:b/>
                <w:sz w:val="18"/>
              </w:rPr>
              <w:t>Audiences and invite list</w:t>
            </w:r>
          </w:p>
        </w:tc>
        <w:tc>
          <w:tcPr>
            <w:tcW w:type="dxa" w:w="4080"/>
          </w:tcPr>
          <w:p>
            <w:r/>
            <w:r>
              <w:rPr>
                <w:sz w:val="18"/>
              </w:rPr>
              <w:t>Reps (by role: SDR, AE, account manager), sales managers, marketing and RevOps. Invite everyone in each group rather than a sample.</w:t>
            </w:r>
          </w:p>
        </w:tc>
        <w:tc>
          <w:tcPr>
            <w:tcW w:type="dxa" w:w="4080"/>
          </w:tcPr>
          <w:p>
            <w:r/>
            <w:r>
              <w:rPr>
                <w:sz w:val="18"/>
              </w:rPr>
            </w:r>
          </w:p>
        </w:tc>
      </w:tr>
      <w:tr>
        <w:tc>
          <w:tcPr>
            <w:tcW w:type="dxa" w:w="4080"/>
          </w:tcPr>
          <w:p>
            <w:r/>
            <w:r>
              <w:rPr>
                <w:b/>
                <w:sz w:val="18"/>
              </w:rPr>
              <w:t>Survey window</w:t>
            </w:r>
          </w:p>
        </w:tc>
        <w:tc>
          <w:tcPr>
            <w:tcW w:type="dxa" w:w="4080"/>
          </w:tcPr>
          <w:p>
            <w:r/>
            <w:r>
              <w:rPr>
                <w:sz w:val="18"/>
              </w:rPr>
              <w:t>Open for 10 working days, with one reminder from enablement and one from the sales leader.</w:t>
            </w:r>
          </w:p>
        </w:tc>
        <w:tc>
          <w:tcPr>
            <w:tcW w:type="dxa" w:w="4080"/>
          </w:tcPr>
          <w:p>
            <w:r/>
            <w:r>
              <w:rPr>
                <w:sz w:val="18"/>
              </w:rPr>
            </w:r>
          </w:p>
        </w:tc>
      </w:tr>
      <w:tr>
        <w:tc>
          <w:tcPr>
            <w:tcW w:type="dxa" w:w="4080"/>
          </w:tcPr>
          <w:p>
            <w:r/>
            <w:r>
              <w:rPr>
                <w:b/>
                <w:sz w:val="18"/>
              </w:rPr>
              <w:t>Anonymity</w:t>
            </w:r>
          </w:p>
        </w:tc>
        <w:tc>
          <w:tcPr>
            <w:tcW w:type="dxa" w:w="4080"/>
          </w:tcPr>
          <w:p>
            <w:r/>
            <w:r>
              <w:rPr>
                <w:sz w:val="18"/>
              </w:rPr>
              <w:t>Anonymous, with results reported only for groups of five or more people.</w:t>
            </w:r>
          </w:p>
        </w:tc>
        <w:tc>
          <w:tcPr>
            <w:tcW w:type="dxa" w:w="4080"/>
          </w:tcPr>
          <w:p>
            <w:r/>
            <w:r>
              <w:rPr>
                <w:sz w:val="18"/>
              </w:rPr>
            </w:r>
          </w:p>
        </w:tc>
      </w:tr>
      <w:tr>
        <w:tc>
          <w:tcPr>
            <w:tcW w:type="dxa" w:w="4080"/>
          </w:tcPr>
          <w:p>
            <w:r/>
            <w:r>
              <w:rPr>
                <w:b/>
                <w:sz w:val="18"/>
              </w:rPr>
              <w:t>Profile questions</w:t>
            </w:r>
          </w:p>
        </w:tc>
        <w:tc>
          <w:tcPr>
            <w:tcW w:type="dxa" w:w="4080"/>
          </w:tcPr>
          <w:p>
            <w:r/>
            <w:r>
              <w:rPr>
                <w:sz w:val="18"/>
              </w:rPr>
              <w:t>Role, region, tenure band (under 6 months, 6 to 18 months, over 18 months) and segment, asked at the start so every answer can be cut.</w:t>
            </w:r>
          </w:p>
        </w:tc>
        <w:tc>
          <w:tcPr>
            <w:tcW w:type="dxa" w:w="4080"/>
          </w:tcPr>
          <w:p>
            <w:r/>
            <w:r>
              <w:rPr>
                <w:sz w:val="18"/>
              </w:rPr>
            </w:r>
          </w:p>
        </w:tc>
      </w:tr>
      <w:tr>
        <w:tc>
          <w:tcPr>
            <w:tcW w:type="dxa" w:w="4080"/>
          </w:tcPr>
          <w:p>
            <w:r/>
            <w:r>
              <w:rPr>
                <w:b/>
                <w:sz w:val="18"/>
              </w:rPr>
              <w:t>Scale</w:t>
            </w:r>
          </w:p>
        </w:tc>
        <w:tc>
          <w:tcPr>
            <w:tcW w:type="dxa" w:w="4080"/>
          </w:tcPr>
          <w:p>
            <w:r/>
            <w:r>
              <w:rPr>
                <w:sz w:val="18"/>
              </w:rPr>
              <w:t>1 strongly disagree, 2 disagree, 3 neither, 4 agree, 5 strongly agree. No reverse-worded items.</w:t>
            </w:r>
          </w:p>
        </w:tc>
        <w:tc>
          <w:tcPr>
            <w:tcW w:type="dxa" w:w="4080"/>
          </w:tcPr>
          <w:p>
            <w:r/>
            <w:r>
              <w:rPr>
                <w:sz w:val="18"/>
              </w:rPr>
            </w:r>
          </w:p>
        </w:tc>
      </w:tr>
      <w:tr>
        <w:tc>
          <w:tcPr>
            <w:tcW w:type="dxa" w:w="4080"/>
          </w:tcPr>
          <w:p>
            <w:r/>
            <w:r>
              <w:rPr>
                <w:b/>
                <w:sz w:val="18"/>
              </w:rPr>
              <w:t>Owner and promise back</w:t>
            </w:r>
          </w:p>
        </w:tc>
        <w:tc>
          <w:tcPr>
            <w:tcW w:type="dxa" w:w="4080"/>
          </w:tcPr>
          <w:p>
            <w:r/>
            <w:r>
              <w:rPr>
                <w:sz w:val="18"/>
              </w:rPr>
              <w:t>Who analyses the results, and the date respondents hear what was found and what will change.</w:t>
            </w:r>
          </w:p>
        </w:tc>
        <w:tc>
          <w:tcPr>
            <w:tcW w:type="dxa" w:w="4080"/>
          </w:tcPr>
          <w:p>
            <w:r/>
            <w:r>
              <w:rPr>
                <w:sz w:val="18"/>
              </w:rPr>
            </w:r>
          </w:p>
        </w:tc>
      </w:tr>
    </w:tbl>
    <w:p/>
    <w:p>
      <w:pPr>
        <w:pStyle w:val="Heading3"/>
      </w:pPr>
      <w:r>
        <w:t>Theme 1: Content findability and quality</w:t>
      </w:r>
    </w:p>
    <w:tbl>
      <w:tblPr>
        <w:tblStyle w:val="TableGrid"/>
        <w:tblW w:type="auto" w:w="0"/>
        <w:tblLook w:firstColumn="1" w:firstRow="1" w:lastColumn="0" w:lastRow="0" w:noHBand="0" w:noVBand="1" w:val="04A0"/>
      </w:tblPr>
      <w:tblGrid>
        <w:gridCol w:w="2448"/>
        <w:gridCol w:w="2448"/>
        <w:gridCol w:w="2448"/>
        <w:gridCol w:w="2448"/>
        <w:gridCol w:w="2448"/>
      </w:tblGrid>
      <w:tr>
        <w:tc>
          <w:tcPr>
            <w:tcW w:type="dxa" w:w="2448"/>
            <w:shd w:val="clear" w:color="auto" w:fill="DCE6F5"/>
          </w:tcPr>
          <w:p>
            <w:r/>
            <w:r>
              <w:rPr>
                <w:b/>
                <w:sz w:val="18"/>
              </w:rPr>
              <w:t>#</w:t>
            </w:r>
          </w:p>
        </w:tc>
        <w:tc>
          <w:tcPr>
            <w:tcW w:type="dxa" w:w="2448"/>
            <w:shd w:val="clear" w:color="auto" w:fill="DCE6F5"/>
          </w:tcPr>
          <w:p>
            <w:r/>
            <w:r>
              <w:rPr>
                <w:b/>
                <w:sz w:val="18"/>
              </w:rPr>
              <w:t>Question</w:t>
            </w:r>
          </w:p>
        </w:tc>
        <w:tc>
          <w:tcPr>
            <w:tcW w:type="dxa" w:w="2448"/>
            <w:shd w:val="clear" w:color="auto" w:fill="DCE6F5"/>
          </w:tcPr>
          <w:p>
            <w:r/>
            <w:r>
              <w:rPr>
                <w:b/>
                <w:sz w:val="18"/>
              </w:rPr>
              <w:t>Type</w:t>
            </w:r>
          </w:p>
        </w:tc>
        <w:tc>
          <w:tcPr>
            <w:tcW w:type="dxa" w:w="2448"/>
            <w:shd w:val="clear" w:color="auto" w:fill="DCE6F5"/>
          </w:tcPr>
          <w:p>
            <w:r/>
            <w:r>
              <w:rPr>
                <w:b/>
                <w:sz w:val="18"/>
              </w:rPr>
              <w:t>Audience</w:t>
            </w:r>
          </w:p>
        </w:tc>
        <w:tc>
          <w:tcPr>
            <w:tcW w:type="dxa" w:w="2448"/>
            <w:shd w:val="clear" w:color="auto" w:fill="DCE6F5"/>
          </w:tcPr>
          <w:p>
            <w:r/>
            <w:r>
              <w:rPr>
                <w:b/>
                <w:sz w:val="18"/>
              </w:rPr>
              <w:t>A low score points to</w:t>
            </w:r>
          </w:p>
        </w:tc>
      </w:tr>
      <w:tr>
        <w:tc>
          <w:tcPr>
            <w:tcW w:type="dxa" w:w="2448"/>
          </w:tcPr>
          <w:p>
            <w:r/>
            <w:r>
              <w:rPr>
                <w:b/>
                <w:sz w:val="18"/>
              </w:rPr>
              <w:t>C1</w:t>
            </w:r>
          </w:p>
        </w:tc>
        <w:tc>
          <w:tcPr>
            <w:tcW w:type="dxa" w:w="2448"/>
          </w:tcPr>
          <w:p>
            <w:r/>
            <w:r>
              <w:rPr>
                <w:sz w:val="18"/>
              </w:rPr>
              <w:t>I can find the content I need for a deal in under two minutes.</w:t>
            </w:r>
          </w:p>
        </w:tc>
        <w:tc>
          <w:tcPr>
            <w:tcW w:type="dxa" w:w="2448"/>
          </w:tcPr>
          <w:p>
            <w:r/>
            <w:r>
              <w:rPr>
                <w:sz w:val="18"/>
              </w:rPr>
              <w:t>Likert (1-5)</w:t>
            </w:r>
          </w:p>
        </w:tc>
        <w:tc>
          <w:tcPr>
            <w:tcW w:type="dxa" w:w="2448"/>
          </w:tcPr>
          <w:p>
            <w:r/>
            <w:r>
              <w:rPr>
                <w:sz w:val="18"/>
              </w:rPr>
              <w:t>Reps, managers</w:t>
            </w:r>
          </w:p>
        </w:tc>
        <w:tc>
          <w:tcPr>
            <w:tcW w:type="dxa" w:w="2448"/>
          </w:tcPr>
          <w:p>
            <w:r/>
            <w:r>
              <w:rPr>
                <w:sz w:val="18"/>
              </w:rPr>
              <w:t>Search, tagging or too many places to look</w:t>
            </w:r>
          </w:p>
        </w:tc>
      </w:tr>
      <w:tr>
        <w:tc>
          <w:tcPr>
            <w:tcW w:type="dxa" w:w="2448"/>
          </w:tcPr>
          <w:p>
            <w:r/>
            <w:r>
              <w:rPr>
                <w:b/>
                <w:sz w:val="18"/>
              </w:rPr>
              <w:t>C2</w:t>
            </w:r>
          </w:p>
        </w:tc>
        <w:tc>
          <w:tcPr>
            <w:tcW w:type="dxa" w:w="2448"/>
          </w:tcPr>
          <w:p>
            <w:r/>
            <w:r>
              <w:rPr>
                <w:sz w:val="18"/>
              </w:rPr>
              <w:t>I trust that the content I find is the current, approved version.</w:t>
            </w:r>
          </w:p>
        </w:tc>
        <w:tc>
          <w:tcPr>
            <w:tcW w:type="dxa" w:w="2448"/>
          </w:tcPr>
          <w:p>
            <w:r/>
            <w:r>
              <w:rPr>
                <w:sz w:val="18"/>
              </w:rPr>
              <w:t>Likert (1-5)</w:t>
            </w:r>
          </w:p>
        </w:tc>
        <w:tc>
          <w:tcPr>
            <w:tcW w:type="dxa" w:w="2448"/>
          </w:tcPr>
          <w:p>
            <w:r/>
            <w:r>
              <w:rPr>
                <w:sz w:val="18"/>
              </w:rPr>
              <w:t>Reps, managers</w:t>
            </w:r>
          </w:p>
        </w:tc>
        <w:tc>
          <w:tcPr>
            <w:tcW w:type="dxa" w:w="2448"/>
          </w:tcPr>
          <w:p>
            <w:r/>
            <w:r>
              <w:rPr>
                <w:sz w:val="18"/>
              </w:rPr>
              <w:t>Versions and duplicates; no owner per asset</w:t>
            </w:r>
          </w:p>
        </w:tc>
      </w:tr>
      <w:tr>
        <w:tc>
          <w:tcPr>
            <w:tcW w:type="dxa" w:w="2448"/>
          </w:tcPr>
          <w:p>
            <w:r/>
            <w:r>
              <w:rPr>
                <w:b/>
                <w:sz w:val="18"/>
              </w:rPr>
              <w:t>C3</w:t>
            </w:r>
          </w:p>
        </w:tc>
        <w:tc>
          <w:tcPr>
            <w:tcW w:type="dxa" w:w="2448"/>
          </w:tcPr>
          <w:p>
            <w:r/>
            <w:r>
              <w:rPr>
                <w:sz w:val="18"/>
              </w:rPr>
              <w:t>There is content for each stage of the deals I work on.</w:t>
            </w:r>
          </w:p>
        </w:tc>
        <w:tc>
          <w:tcPr>
            <w:tcW w:type="dxa" w:w="2448"/>
          </w:tcPr>
          <w:p>
            <w:r/>
            <w:r>
              <w:rPr>
                <w:sz w:val="18"/>
              </w:rPr>
              <w:t>Likert (1-5)</w:t>
            </w:r>
          </w:p>
        </w:tc>
        <w:tc>
          <w:tcPr>
            <w:tcW w:type="dxa" w:w="2448"/>
          </w:tcPr>
          <w:p>
            <w:r/>
            <w:r>
              <w:rPr>
                <w:sz w:val="18"/>
              </w:rPr>
              <w:t>Reps</w:t>
            </w:r>
          </w:p>
        </w:tc>
        <w:tc>
          <w:tcPr>
            <w:tcW w:type="dxa" w:w="2448"/>
          </w:tcPr>
          <w:p>
            <w:r/>
            <w:r>
              <w:rPr>
                <w:sz w:val="18"/>
              </w:rPr>
              <w:t>Gaps by stage; run the content audit</w:t>
            </w:r>
          </w:p>
        </w:tc>
      </w:tr>
      <w:tr>
        <w:tc>
          <w:tcPr>
            <w:tcW w:type="dxa" w:w="2448"/>
          </w:tcPr>
          <w:p>
            <w:r/>
            <w:r>
              <w:rPr>
                <w:b/>
                <w:sz w:val="18"/>
              </w:rPr>
              <w:t>C4</w:t>
            </w:r>
          </w:p>
        </w:tc>
        <w:tc>
          <w:tcPr>
            <w:tcW w:type="dxa" w:w="2448"/>
          </w:tcPr>
          <w:p>
            <w:r/>
            <w:r>
              <w:rPr>
                <w:sz w:val="18"/>
              </w:rPr>
              <w:t>Which content do you most often build yourself because you cannot find it? Choose up to three.</w:t>
            </w:r>
          </w:p>
        </w:tc>
        <w:tc>
          <w:tcPr>
            <w:tcW w:type="dxa" w:w="2448"/>
          </w:tcPr>
          <w:p>
            <w:r/>
            <w:r>
              <w:rPr>
                <w:sz w:val="18"/>
              </w:rPr>
              <w:t>Multiple choice</w:t>
            </w:r>
          </w:p>
        </w:tc>
        <w:tc>
          <w:tcPr>
            <w:tcW w:type="dxa" w:w="2448"/>
          </w:tcPr>
          <w:p>
            <w:r/>
            <w:r>
              <w:rPr>
                <w:sz w:val="18"/>
              </w:rPr>
              <w:t>Reps</w:t>
            </w:r>
          </w:p>
        </w:tc>
        <w:tc>
          <w:tcPr>
            <w:tcW w:type="dxa" w:w="2448"/>
          </w:tcPr>
          <w:p>
            <w:r/>
            <w:r>
              <w:rPr>
                <w:sz w:val="18"/>
              </w:rPr>
              <w:t>The assets to create or make findable first</w:t>
            </w:r>
          </w:p>
        </w:tc>
      </w:tr>
      <w:tr>
        <w:tc>
          <w:tcPr>
            <w:tcW w:type="dxa" w:w="2448"/>
          </w:tcPr>
          <w:p>
            <w:r/>
            <w:r>
              <w:rPr>
                <w:b/>
                <w:sz w:val="18"/>
              </w:rPr>
              <w:t>C5</w:t>
            </w:r>
          </w:p>
        </w:tc>
        <w:tc>
          <w:tcPr>
            <w:tcW w:type="dxa" w:w="2448"/>
          </w:tcPr>
          <w:p>
            <w:r/>
            <w:r>
              <w:rPr>
                <w:sz w:val="18"/>
              </w:rPr>
              <w:t>I know which content marketing has produced in the last quarter.</w:t>
            </w:r>
          </w:p>
        </w:tc>
        <w:tc>
          <w:tcPr>
            <w:tcW w:type="dxa" w:w="2448"/>
          </w:tcPr>
          <w:p>
            <w:r/>
            <w:r>
              <w:rPr>
                <w:sz w:val="18"/>
              </w:rPr>
              <w:t>Likert (1-5)</w:t>
            </w:r>
          </w:p>
        </w:tc>
        <w:tc>
          <w:tcPr>
            <w:tcW w:type="dxa" w:w="2448"/>
          </w:tcPr>
          <w:p>
            <w:r/>
            <w:r>
              <w:rPr>
                <w:sz w:val="18"/>
              </w:rPr>
              <w:t>Reps, managers</w:t>
            </w:r>
          </w:p>
        </w:tc>
        <w:tc>
          <w:tcPr>
            <w:tcW w:type="dxa" w:w="2448"/>
          </w:tcPr>
          <w:p>
            <w:r/>
            <w:r>
              <w:rPr>
                <w:sz w:val="18"/>
              </w:rPr>
              <w:t>Launch communication, not the content itself</w:t>
            </w:r>
          </w:p>
        </w:tc>
      </w:tr>
      <w:tr>
        <w:tc>
          <w:tcPr>
            <w:tcW w:type="dxa" w:w="2448"/>
          </w:tcPr>
          <w:p>
            <w:r/>
            <w:r>
              <w:rPr>
                <w:b/>
                <w:sz w:val="18"/>
              </w:rPr>
              <w:t>C6</w:t>
            </w:r>
          </w:p>
        </w:tc>
        <w:tc>
          <w:tcPr>
            <w:tcW w:type="dxa" w:w="2448"/>
          </w:tcPr>
          <w:p>
            <w:r/>
            <w:r>
              <w:rPr>
                <w:sz w:val="18"/>
              </w:rPr>
              <w:t>Which content requests from sales take longest to fulfil, and why?</w:t>
            </w:r>
          </w:p>
        </w:tc>
        <w:tc>
          <w:tcPr>
            <w:tcW w:type="dxa" w:w="2448"/>
          </w:tcPr>
          <w:p>
            <w:r/>
            <w:r>
              <w:rPr>
                <w:sz w:val="18"/>
              </w:rPr>
              <w:t>Open</w:t>
            </w:r>
          </w:p>
        </w:tc>
        <w:tc>
          <w:tcPr>
            <w:tcW w:type="dxa" w:w="2448"/>
          </w:tcPr>
          <w:p>
            <w:r/>
            <w:r>
              <w:rPr>
                <w:sz w:val="18"/>
              </w:rPr>
              <w:t>Marketing</w:t>
            </w:r>
          </w:p>
        </w:tc>
        <w:tc>
          <w:tcPr>
            <w:tcW w:type="dxa" w:w="2448"/>
          </w:tcPr>
          <w:p>
            <w:r/>
            <w:r>
              <w:rPr>
                <w:sz w:val="18"/>
              </w:rPr>
              <w:t>Request intake and prioritisation</w:t>
            </w:r>
          </w:p>
        </w:tc>
      </w:tr>
    </w:tbl>
    <w:p/>
    <w:p>
      <w:pPr>
        <w:pStyle w:val="Heading3"/>
      </w:pPr>
      <w:r>
        <w:t>Theme 2: Training and onboarding</w:t>
      </w:r>
    </w:p>
    <w:tbl>
      <w:tblPr>
        <w:tblStyle w:val="TableGrid"/>
        <w:tblW w:type="auto" w:w="0"/>
        <w:tblLook w:firstColumn="1" w:firstRow="1" w:lastColumn="0" w:lastRow="0" w:noHBand="0" w:noVBand="1" w:val="04A0"/>
      </w:tblPr>
      <w:tblGrid>
        <w:gridCol w:w="2448"/>
        <w:gridCol w:w="2448"/>
        <w:gridCol w:w="2448"/>
        <w:gridCol w:w="2448"/>
        <w:gridCol w:w="2448"/>
      </w:tblGrid>
      <w:tr>
        <w:tc>
          <w:tcPr>
            <w:tcW w:type="dxa" w:w="2448"/>
            <w:shd w:val="clear" w:color="auto" w:fill="DCE6F5"/>
          </w:tcPr>
          <w:p>
            <w:r/>
            <w:r>
              <w:rPr>
                <w:b/>
                <w:sz w:val="18"/>
              </w:rPr>
              <w:t>#</w:t>
            </w:r>
          </w:p>
        </w:tc>
        <w:tc>
          <w:tcPr>
            <w:tcW w:type="dxa" w:w="2448"/>
            <w:shd w:val="clear" w:color="auto" w:fill="DCE6F5"/>
          </w:tcPr>
          <w:p>
            <w:r/>
            <w:r>
              <w:rPr>
                <w:b/>
                <w:sz w:val="18"/>
              </w:rPr>
              <w:t>Question</w:t>
            </w:r>
          </w:p>
        </w:tc>
        <w:tc>
          <w:tcPr>
            <w:tcW w:type="dxa" w:w="2448"/>
            <w:shd w:val="clear" w:color="auto" w:fill="DCE6F5"/>
          </w:tcPr>
          <w:p>
            <w:r/>
            <w:r>
              <w:rPr>
                <w:b/>
                <w:sz w:val="18"/>
              </w:rPr>
              <w:t>Type</w:t>
            </w:r>
          </w:p>
        </w:tc>
        <w:tc>
          <w:tcPr>
            <w:tcW w:type="dxa" w:w="2448"/>
            <w:shd w:val="clear" w:color="auto" w:fill="DCE6F5"/>
          </w:tcPr>
          <w:p>
            <w:r/>
            <w:r>
              <w:rPr>
                <w:b/>
                <w:sz w:val="18"/>
              </w:rPr>
              <w:t>Audience</w:t>
            </w:r>
          </w:p>
        </w:tc>
        <w:tc>
          <w:tcPr>
            <w:tcW w:type="dxa" w:w="2448"/>
            <w:shd w:val="clear" w:color="auto" w:fill="DCE6F5"/>
          </w:tcPr>
          <w:p>
            <w:r/>
            <w:r>
              <w:rPr>
                <w:b/>
                <w:sz w:val="18"/>
              </w:rPr>
              <w:t>A low score points to</w:t>
            </w:r>
          </w:p>
        </w:tc>
      </w:tr>
      <w:tr>
        <w:tc>
          <w:tcPr>
            <w:tcW w:type="dxa" w:w="2448"/>
          </w:tcPr>
          <w:p>
            <w:r/>
            <w:r>
              <w:rPr>
                <w:b/>
                <w:sz w:val="18"/>
              </w:rPr>
              <w:t>T1</w:t>
            </w:r>
          </w:p>
        </w:tc>
        <w:tc>
          <w:tcPr>
            <w:tcW w:type="dxa" w:w="2448"/>
          </w:tcPr>
          <w:p>
            <w:r/>
            <w:r>
              <w:rPr>
                <w:sz w:val="18"/>
              </w:rPr>
              <w:t>My onboarding prepared me to run my first customer meetings on my own.</w:t>
            </w:r>
          </w:p>
        </w:tc>
        <w:tc>
          <w:tcPr>
            <w:tcW w:type="dxa" w:w="2448"/>
          </w:tcPr>
          <w:p>
            <w:r/>
            <w:r>
              <w:rPr>
                <w:sz w:val="18"/>
              </w:rPr>
              <w:t>Likert (1-5)</w:t>
            </w:r>
          </w:p>
        </w:tc>
        <w:tc>
          <w:tcPr>
            <w:tcW w:type="dxa" w:w="2448"/>
          </w:tcPr>
          <w:p>
            <w:r/>
            <w:r>
              <w:rPr>
                <w:sz w:val="18"/>
              </w:rPr>
              <w:t>Reps under 18 months</w:t>
            </w:r>
          </w:p>
        </w:tc>
        <w:tc>
          <w:tcPr>
            <w:tcW w:type="dxa" w:w="2448"/>
          </w:tcPr>
          <w:p>
            <w:r/>
            <w:r>
              <w:rPr>
                <w:sz w:val="18"/>
              </w:rPr>
              <w:t>Onboarding content or gates; check the onboarding plan</w:t>
            </w:r>
          </w:p>
        </w:tc>
      </w:tr>
      <w:tr>
        <w:tc>
          <w:tcPr>
            <w:tcW w:type="dxa" w:w="2448"/>
          </w:tcPr>
          <w:p>
            <w:r/>
            <w:r>
              <w:rPr>
                <w:b/>
                <w:sz w:val="18"/>
              </w:rPr>
              <w:t>T2</w:t>
            </w:r>
          </w:p>
        </w:tc>
        <w:tc>
          <w:tcPr>
            <w:tcW w:type="dxa" w:w="2448"/>
          </w:tcPr>
          <w:p>
            <w:r/>
            <w:r>
              <w:rPr>
                <w:sz w:val="18"/>
              </w:rPr>
              <w:t>Training I received this year changed how I sell.</w:t>
            </w:r>
          </w:p>
        </w:tc>
        <w:tc>
          <w:tcPr>
            <w:tcW w:type="dxa" w:w="2448"/>
          </w:tcPr>
          <w:p>
            <w:r/>
            <w:r>
              <w:rPr>
                <w:sz w:val="18"/>
              </w:rPr>
              <w:t>Likert (1-5)</w:t>
            </w:r>
          </w:p>
        </w:tc>
        <w:tc>
          <w:tcPr>
            <w:tcW w:type="dxa" w:w="2448"/>
          </w:tcPr>
          <w:p>
            <w:r/>
            <w:r>
              <w:rPr>
                <w:sz w:val="18"/>
              </w:rPr>
              <w:t>Reps</w:t>
            </w:r>
          </w:p>
        </w:tc>
        <w:tc>
          <w:tcPr>
            <w:tcW w:type="dxa" w:w="2448"/>
          </w:tcPr>
          <w:p>
            <w:r/>
            <w:r>
              <w:rPr>
                <w:sz w:val="18"/>
              </w:rPr>
              <w:t>Training that informs but is not practised</w:t>
            </w:r>
          </w:p>
        </w:tc>
      </w:tr>
      <w:tr>
        <w:tc>
          <w:tcPr>
            <w:tcW w:type="dxa" w:w="2448"/>
          </w:tcPr>
          <w:p>
            <w:r/>
            <w:r>
              <w:rPr>
                <w:b/>
                <w:sz w:val="18"/>
              </w:rPr>
              <w:t>T3</w:t>
            </w:r>
          </w:p>
        </w:tc>
        <w:tc>
          <w:tcPr>
            <w:tcW w:type="dxa" w:w="2448"/>
          </w:tcPr>
          <w:p>
            <w:r/>
            <w:r>
              <w:rPr>
                <w:sz w:val="18"/>
              </w:rPr>
              <w:t>I had the chance to practise new messaging before using it with buyers.</w:t>
            </w:r>
          </w:p>
        </w:tc>
        <w:tc>
          <w:tcPr>
            <w:tcW w:type="dxa" w:w="2448"/>
          </w:tcPr>
          <w:p>
            <w:r/>
            <w:r>
              <w:rPr>
                <w:sz w:val="18"/>
              </w:rPr>
              <w:t>Likert (1-5)</w:t>
            </w:r>
          </w:p>
        </w:tc>
        <w:tc>
          <w:tcPr>
            <w:tcW w:type="dxa" w:w="2448"/>
          </w:tcPr>
          <w:p>
            <w:r/>
            <w:r>
              <w:rPr>
                <w:sz w:val="18"/>
              </w:rPr>
              <w:t>Reps</w:t>
            </w:r>
          </w:p>
        </w:tc>
        <w:tc>
          <w:tcPr>
            <w:tcW w:type="dxa" w:w="2448"/>
          </w:tcPr>
          <w:p>
            <w:r/>
            <w:r>
              <w:rPr>
                <w:sz w:val="18"/>
              </w:rPr>
              <w:t>No role-play or certification step</w:t>
            </w:r>
          </w:p>
        </w:tc>
      </w:tr>
      <w:tr>
        <w:tc>
          <w:tcPr>
            <w:tcW w:type="dxa" w:w="2448"/>
          </w:tcPr>
          <w:p>
            <w:r/>
            <w:r>
              <w:rPr>
                <w:b/>
                <w:sz w:val="18"/>
              </w:rPr>
              <w:t>T4</w:t>
            </w:r>
          </w:p>
        </w:tc>
        <w:tc>
          <w:tcPr>
            <w:tcW w:type="dxa" w:w="2448"/>
          </w:tcPr>
          <w:p>
            <w:r/>
            <w:r>
              <w:rPr>
                <w:sz w:val="18"/>
              </w:rPr>
              <w:t>How would you prefer to learn a new product release?</w:t>
            </w:r>
          </w:p>
        </w:tc>
        <w:tc>
          <w:tcPr>
            <w:tcW w:type="dxa" w:w="2448"/>
          </w:tcPr>
          <w:p>
            <w:r/>
            <w:r>
              <w:rPr>
                <w:sz w:val="18"/>
              </w:rPr>
              <w:t>Multiple choice: live session, short video, written brief, role-play, peer example</w:t>
            </w:r>
          </w:p>
        </w:tc>
        <w:tc>
          <w:tcPr>
            <w:tcW w:type="dxa" w:w="2448"/>
          </w:tcPr>
          <w:p>
            <w:r/>
            <w:r>
              <w:rPr>
                <w:sz w:val="18"/>
              </w:rPr>
              <w:t>Reps</w:t>
            </w:r>
          </w:p>
        </w:tc>
        <w:tc>
          <w:tcPr>
            <w:tcW w:type="dxa" w:w="2448"/>
          </w:tcPr>
          <w:p>
            <w:r/>
            <w:r>
              <w:rPr>
                <w:sz w:val="18"/>
              </w:rPr>
              <w:t>The format to use for launches</w:t>
            </w:r>
          </w:p>
        </w:tc>
      </w:tr>
      <w:tr>
        <w:tc>
          <w:tcPr>
            <w:tcW w:type="dxa" w:w="2448"/>
          </w:tcPr>
          <w:p>
            <w:r/>
            <w:r>
              <w:rPr>
                <w:b/>
                <w:sz w:val="18"/>
              </w:rPr>
              <w:t>T5</w:t>
            </w:r>
          </w:p>
        </w:tc>
        <w:tc>
          <w:tcPr>
            <w:tcW w:type="dxa" w:w="2448"/>
          </w:tcPr>
          <w:p>
            <w:r/>
            <w:r>
              <w:rPr>
                <w:sz w:val="18"/>
              </w:rPr>
              <w:t>New hires on my team are ready to sell on their own when onboarding ends.</w:t>
            </w:r>
          </w:p>
        </w:tc>
        <w:tc>
          <w:tcPr>
            <w:tcW w:type="dxa" w:w="2448"/>
          </w:tcPr>
          <w:p>
            <w:r/>
            <w:r>
              <w:rPr>
                <w:sz w:val="18"/>
              </w:rPr>
              <w:t>Likert (1-5)</w:t>
            </w:r>
          </w:p>
        </w:tc>
        <w:tc>
          <w:tcPr>
            <w:tcW w:type="dxa" w:w="2448"/>
          </w:tcPr>
          <w:p>
            <w:r/>
            <w:r>
              <w:rPr>
                <w:sz w:val="18"/>
              </w:rPr>
              <w:t>Managers</w:t>
            </w:r>
          </w:p>
        </w:tc>
        <w:tc>
          <w:tcPr>
            <w:tcW w:type="dxa" w:w="2448"/>
          </w:tcPr>
          <w:p>
            <w:r/>
            <w:r>
              <w:rPr>
                <w:sz w:val="18"/>
              </w:rPr>
              <w:t>A gap between onboarding exit and real readiness</w:t>
            </w:r>
          </w:p>
        </w:tc>
      </w:tr>
      <w:tr>
        <w:tc>
          <w:tcPr>
            <w:tcW w:type="dxa" w:w="2448"/>
          </w:tcPr>
          <w:p>
            <w:r/>
            <w:r>
              <w:rPr>
                <w:b/>
                <w:sz w:val="18"/>
              </w:rPr>
              <w:t>T6</w:t>
            </w:r>
          </w:p>
        </w:tc>
        <w:tc>
          <w:tcPr>
            <w:tcW w:type="dxa" w:w="2448"/>
          </w:tcPr>
          <w:p>
            <w:r/>
            <w:r>
              <w:rPr>
                <w:sz w:val="18"/>
              </w:rPr>
              <w:t>Which skill or topic would most help your results next quarter?</w:t>
            </w:r>
          </w:p>
        </w:tc>
        <w:tc>
          <w:tcPr>
            <w:tcW w:type="dxa" w:w="2448"/>
          </w:tcPr>
          <w:p>
            <w:r/>
            <w:r>
              <w:rPr>
                <w:sz w:val="18"/>
              </w:rPr>
              <w:t>Open</w:t>
            </w:r>
          </w:p>
        </w:tc>
        <w:tc>
          <w:tcPr>
            <w:tcW w:type="dxa" w:w="2448"/>
          </w:tcPr>
          <w:p>
            <w:r/>
            <w:r>
              <w:rPr>
                <w:sz w:val="18"/>
              </w:rPr>
              <w:t>Reps, managers</w:t>
            </w:r>
          </w:p>
        </w:tc>
        <w:tc>
          <w:tcPr>
            <w:tcW w:type="dxa" w:w="2448"/>
          </w:tcPr>
          <w:p>
            <w:r/>
            <w:r>
              <w:rPr>
                <w:sz w:val="18"/>
              </w:rPr>
              <w:t>Candidates for the skills assessment</w:t>
            </w:r>
          </w:p>
        </w:tc>
      </w:tr>
    </w:tbl>
    <w:p/>
    <w:p>
      <w:pPr>
        <w:pStyle w:val="Heading3"/>
      </w:pPr>
      <w:r>
        <w:t>Theme 3: Tools and tech stack</w:t>
      </w:r>
    </w:p>
    <w:tbl>
      <w:tblPr>
        <w:tblStyle w:val="TableGrid"/>
        <w:tblW w:type="auto" w:w="0"/>
        <w:tblLook w:firstColumn="1" w:firstRow="1" w:lastColumn="0" w:lastRow="0" w:noHBand="0" w:noVBand="1" w:val="04A0"/>
      </w:tblPr>
      <w:tblGrid>
        <w:gridCol w:w="2448"/>
        <w:gridCol w:w="2448"/>
        <w:gridCol w:w="2448"/>
        <w:gridCol w:w="2448"/>
        <w:gridCol w:w="2448"/>
      </w:tblGrid>
      <w:tr>
        <w:tc>
          <w:tcPr>
            <w:tcW w:type="dxa" w:w="2448"/>
            <w:shd w:val="clear" w:color="auto" w:fill="DCE6F5"/>
          </w:tcPr>
          <w:p>
            <w:r/>
            <w:r>
              <w:rPr>
                <w:b/>
                <w:sz w:val="18"/>
              </w:rPr>
              <w:t>#</w:t>
            </w:r>
          </w:p>
        </w:tc>
        <w:tc>
          <w:tcPr>
            <w:tcW w:type="dxa" w:w="2448"/>
            <w:shd w:val="clear" w:color="auto" w:fill="DCE6F5"/>
          </w:tcPr>
          <w:p>
            <w:r/>
            <w:r>
              <w:rPr>
                <w:b/>
                <w:sz w:val="18"/>
              </w:rPr>
              <w:t>Question</w:t>
            </w:r>
          </w:p>
        </w:tc>
        <w:tc>
          <w:tcPr>
            <w:tcW w:type="dxa" w:w="2448"/>
            <w:shd w:val="clear" w:color="auto" w:fill="DCE6F5"/>
          </w:tcPr>
          <w:p>
            <w:r/>
            <w:r>
              <w:rPr>
                <w:b/>
                <w:sz w:val="18"/>
              </w:rPr>
              <w:t>Type</w:t>
            </w:r>
          </w:p>
        </w:tc>
        <w:tc>
          <w:tcPr>
            <w:tcW w:type="dxa" w:w="2448"/>
            <w:shd w:val="clear" w:color="auto" w:fill="DCE6F5"/>
          </w:tcPr>
          <w:p>
            <w:r/>
            <w:r>
              <w:rPr>
                <w:b/>
                <w:sz w:val="18"/>
              </w:rPr>
              <w:t>Audience</w:t>
            </w:r>
          </w:p>
        </w:tc>
        <w:tc>
          <w:tcPr>
            <w:tcW w:type="dxa" w:w="2448"/>
            <w:shd w:val="clear" w:color="auto" w:fill="DCE6F5"/>
          </w:tcPr>
          <w:p>
            <w:r/>
            <w:r>
              <w:rPr>
                <w:b/>
                <w:sz w:val="18"/>
              </w:rPr>
              <w:t>A low score points to</w:t>
            </w:r>
          </w:p>
        </w:tc>
      </w:tr>
      <w:tr>
        <w:tc>
          <w:tcPr>
            <w:tcW w:type="dxa" w:w="2448"/>
          </w:tcPr>
          <w:p>
            <w:r/>
            <w:r>
              <w:rPr>
                <w:b/>
                <w:sz w:val="18"/>
              </w:rPr>
              <w:t>S1</w:t>
            </w:r>
          </w:p>
        </w:tc>
        <w:tc>
          <w:tcPr>
            <w:tcW w:type="dxa" w:w="2448"/>
          </w:tcPr>
          <w:p>
            <w:r/>
            <w:r>
              <w:rPr>
                <w:sz w:val="18"/>
              </w:rPr>
              <w:t>The sales tools I use work together without copying information between them.</w:t>
            </w:r>
          </w:p>
        </w:tc>
        <w:tc>
          <w:tcPr>
            <w:tcW w:type="dxa" w:w="2448"/>
          </w:tcPr>
          <w:p>
            <w:r/>
            <w:r>
              <w:rPr>
                <w:sz w:val="18"/>
              </w:rPr>
              <w:t>Likert (1-5)</w:t>
            </w:r>
          </w:p>
        </w:tc>
        <w:tc>
          <w:tcPr>
            <w:tcW w:type="dxa" w:w="2448"/>
          </w:tcPr>
          <w:p>
            <w:r/>
            <w:r>
              <w:rPr>
                <w:sz w:val="18"/>
              </w:rPr>
              <w:t>Reps, RevOps</w:t>
            </w:r>
          </w:p>
        </w:tc>
        <w:tc>
          <w:tcPr>
            <w:tcW w:type="dxa" w:w="2448"/>
          </w:tcPr>
          <w:p>
            <w:r/>
            <w:r>
              <w:rPr>
                <w:sz w:val="18"/>
              </w:rPr>
              <w:t>Integration gaps</w:t>
            </w:r>
          </w:p>
        </w:tc>
      </w:tr>
      <w:tr>
        <w:tc>
          <w:tcPr>
            <w:tcW w:type="dxa" w:w="2448"/>
          </w:tcPr>
          <w:p>
            <w:r/>
            <w:r>
              <w:rPr>
                <w:b/>
                <w:sz w:val="18"/>
              </w:rPr>
              <w:t>S2</w:t>
            </w:r>
          </w:p>
        </w:tc>
        <w:tc>
          <w:tcPr>
            <w:tcW w:type="dxa" w:w="2448"/>
          </w:tcPr>
          <w:p>
            <w:r/>
            <w:r>
              <w:rPr>
                <w:sz w:val="18"/>
              </w:rPr>
              <w:t>I know which tool to use for each step of a deal.</w:t>
            </w:r>
          </w:p>
        </w:tc>
        <w:tc>
          <w:tcPr>
            <w:tcW w:type="dxa" w:w="2448"/>
          </w:tcPr>
          <w:p>
            <w:r/>
            <w:r>
              <w:rPr>
                <w:sz w:val="18"/>
              </w:rPr>
              <w:t>Likert (1-5)</w:t>
            </w:r>
          </w:p>
        </w:tc>
        <w:tc>
          <w:tcPr>
            <w:tcW w:type="dxa" w:w="2448"/>
          </w:tcPr>
          <w:p>
            <w:r/>
            <w:r>
              <w:rPr>
                <w:sz w:val="18"/>
              </w:rPr>
              <w:t>Reps</w:t>
            </w:r>
          </w:p>
        </w:tc>
        <w:tc>
          <w:tcPr>
            <w:tcW w:type="dxa" w:w="2448"/>
          </w:tcPr>
          <w:p>
            <w:r/>
            <w:r>
              <w:rPr>
                <w:sz w:val="18"/>
              </w:rPr>
              <w:t>Overlapping tools or missing guidance</w:t>
            </w:r>
          </w:p>
        </w:tc>
      </w:tr>
      <w:tr>
        <w:tc>
          <w:tcPr>
            <w:tcW w:type="dxa" w:w="2448"/>
          </w:tcPr>
          <w:p>
            <w:r/>
            <w:r>
              <w:rPr>
                <w:b/>
                <w:sz w:val="18"/>
              </w:rPr>
              <w:t>S3</w:t>
            </w:r>
          </w:p>
        </w:tc>
        <w:tc>
          <w:tcPr>
            <w:tcW w:type="dxa" w:w="2448"/>
          </w:tcPr>
          <w:p>
            <w:r/>
            <w:r>
              <w:rPr>
                <w:sz w:val="18"/>
              </w:rPr>
              <w:t>Updating the CRM takes a reasonable amount of my week.</w:t>
            </w:r>
          </w:p>
        </w:tc>
        <w:tc>
          <w:tcPr>
            <w:tcW w:type="dxa" w:w="2448"/>
          </w:tcPr>
          <w:p>
            <w:r/>
            <w:r>
              <w:rPr>
                <w:sz w:val="18"/>
              </w:rPr>
              <w:t>Likert (1-5)</w:t>
            </w:r>
          </w:p>
        </w:tc>
        <w:tc>
          <w:tcPr>
            <w:tcW w:type="dxa" w:w="2448"/>
          </w:tcPr>
          <w:p>
            <w:r/>
            <w:r>
              <w:rPr>
                <w:sz w:val="18"/>
              </w:rPr>
              <w:t>Reps</w:t>
            </w:r>
          </w:p>
        </w:tc>
        <w:tc>
          <w:tcPr>
            <w:tcW w:type="dxa" w:w="2448"/>
          </w:tcPr>
          <w:p>
            <w:r/>
            <w:r>
              <w:rPr>
                <w:sz w:val="18"/>
              </w:rPr>
              <w:t>Required fields and admin load</w:t>
            </w:r>
          </w:p>
        </w:tc>
      </w:tr>
      <w:tr>
        <w:tc>
          <w:tcPr>
            <w:tcW w:type="dxa" w:w="2448"/>
          </w:tcPr>
          <w:p>
            <w:r/>
            <w:r>
              <w:rPr>
                <w:b/>
                <w:sz w:val="18"/>
              </w:rPr>
              <w:t>S4</w:t>
            </w:r>
          </w:p>
        </w:tc>
        <w:tc>
          <w:tcPr>
            <w:tcW w:type="dxa" w:w="2448"/>
          </w:tcPr>
          <w:p>
            <w:r/>
            <w:r>
              <w:rPr>
                <w:sz w:val="18"/>
              </w:rPr>
              <w:t>Which tools do you use at least weekly? Tick all that apply.</w:t>
            </w:r>
          </w:p>
        </w:tc>
        <w:tc>
          <w:tcPr>
            <w:tcW w:type="dxa" w:w="2448"/>
          </w:tcPr>
          <w:p>
            <w:r/>
            <w:r>
              <w:rPr>
                <w:sz w:val="18"/>
              </w:rPr>
              <w:t>Multiple choice</w:t>
            </w:r>
          </w:p>
        </w:tc>
        <w:tc>
          <w:tcPr>
            <w:tcW w:type="dxa" w:w="2448"/>
          </w:tcPr>
          <w:p>
            <w:r/>
            <w:r>
              <w:rPr>
                <w:sz w:val="18"/>
              </w:rPr>
              <w:t>Reps</w:t>
            </w:r>
          </w:p>
        </w:tc>
        <w:tc>
          <w:tcPr>
            <w:tcW w:type="dxa" w:w="2448"/>
          </w:tcPr>
          <w:p>
            <w:r/>
            <w:r>
              <w:rPr>
                <w:sz w:val="18"/>
              </w:rPr>
              <w:t>Licences paid for but not used</w:t>
            </w:r>
          </w:p>
        </w:tc>
      </w:tr>
      <w:tr>
        <w:tc>
          <w:tcPr>
            <w:tcW w:type="dxa" w:w="2448"/>
          </w:tcPr>
          <w:p>
            <w:r/>
            <w:r>
              <w:rPr>
                <w:b/>
                <w:sz w:val="18"/>
              </w:rPr>
              <w:t>S5</w:t>
            </w:r>
          </w:p>
        </w:tc>
        <w:tc>
          <w:tcPr>
            <w:tcW w:type="dxa" w:w="2448"/>
          </w:tcPr>
          <w:p>
            <w:r/>
            <w:r>
              <w:rPr>
                <w:sz w:val="18"/>
              </w:rPr>
              <w:t>Which tool request from sales should be the priority next year, and why?</w:t>
            </w:r>
          </w:p>
        </w:tc>
        <w:tc>
          <w:tcPr>
            <w:tcW w:type="dxa" w:w="2448"/>
          </w:tcPr>
          <w:p>
            <w:r/>
            <w:r>
              <w:rPr>
                <w:sz w:val="18"/>
              </w:rPr>
              <w:t>Open</w:t>
            </w:r>
          </w:p>
        </w:tc>
        <w:tc>
          <w:tcPr>
            <w:tcW w:type="dxa" w:w="2448"/>
          </w:tcPr>
          <w:p>
            <w:r/>
            <w:r>
              <w:rPr>
                <w:sz w:val="18"/>
              </w:rPr>
              <w:t>RevOps</w:t>
            </w:r>
          </w:p>
        </w:tc>
        <w:tc>
          <w:tcPr>
            <w:tcW w:type="dxa" w:w="2448"/>
          </w:tcPr>
          <w:p>
            <w:r/>
            <w:r>
              <w:rPr>
                <w:sz w:val="18"/>
              </w:rPr>
              <w:t>Where the stack and the requests disagree</w:t>
            </w:r>
          </w:p>
        </w:tc>
      </w:tr>
    </w:tbl>
    <w:p/>
    <w:p>
      <w:pPr>
        <w:pStyle w:val="Heading3"/>
      </w:pPr>
      <w:r>
        <w:t>Theme 4: Coaching</w:t>
      </w:r>
    </w:p>
    <w:tbl>
      <w:tblPr>
        <w:tblStyle w:val="TableGrid"/>
        <w:tblW w:type="auto" w:w="0"/>
        <w:tblLook w:firstColumn="1" w:firstRow="1" w:lastColumn="0" w:lastRow="0" w:noHBand="0" w:noVBand="1" w:val="04A0"/>
      </w:tblPr>
      <w:tblGrid>
        <w:gridCol w:w="2448"/>
        <w:gridCol w:w="2448"/>
        <w:gridCol w:w="2448"/>
        <w:gridCol w:w="2448"/>
        <w:gridCol w:w="2448"/>
      </w:tblGrid>
      <w:tr>
        <w:tc>
          <w:tcPr>
            <w:tcW w:type="dxa" w:w="2448"/>
            <w:shd w:val="clear" w:color="auto" w:fill="DCE6F5"/>
          </w:tcPr>
          <w:p>
            <w:r/>
            <w:r>
              <w:rPr>
                <w:b/>
                <w:sz w:val="18"/>
              </w:rPr>
              <w:t>#</w:t>
            </w:r>
          </w:p>
        </w:tc>
        <w:tc>
          <w:tcPr>
            <w:tcW w:type="dxa" w:w="2448"/>
            <w:shd w:val="clear" w:color="auto" w:fill="DCE6F5"/>
          </w:tcPr>
          <w:p>
            <w:r/>
            <w:r>
              <w:rPr>
                <w:b/>
                <w:sz w:val="18"/>
              </w:rPr>
              <w:t>Question</w:t>
            </w:r>
          </w:p>
        </w:tc>
        <w:tc>
          <w:tcPr>
            <w:tcW w:type="dxa" w:w="2448"/>
            <w:shd w:val="clear" w:color="auto" w:fill="DCE6F5"/>
          </w:tcPr>
          <w:p>
            <w:r/>
            <w:r>
              <w:rPr>
                <w:b/>
                <w:sz w:val="18"/>
              </w:rPr>
              <w:t>Type</w:t>
            </w:r>
          </w:p>
        </w:tc>
        <w:tc>
          <w:tcPr>
            <w:tcW w:type="dxa" w:w="2448"/>
            <w:shd w:val="clear" w:color="auto" w:fill="DCE6F5"/>
          </w:tcPr>
          <w:p>
            <w:r/>
            <w:r>
              <w:rPr>
                <w:b/>
                <w:sz w:val="18"/>
              </w:rPr>
              <w:t>Audience</w:t>
            </w:r>
          </w:p>
        </w:tc>
        <w:tc>
          <w:tcPr>
            <w:tcW w:type="dxa" w:w="2448"/>
            <w:shd w:val="clear" w:color="auto" w:fill="DCE6F5"/>
          </w:tcPr>
          <w:p>
            <w:r/>
            <w:r>
              <w:rPr>
                <w:b/>
                <w:sz w:val="18"/>
              </w:rPr>
              <w:t>A low score points to</w:t>
            </w:r>
          </w:p>
        </w:tc>
      </w:tr>
      <w:tr>
        <w:tc>
          <w:tcPr>
            <w:tcW w:type="dxa" w:w="2448"/>
          </w:tcPr>
          <w:p>
            <w:r/>
            <w:r>
              <w:rPr>
                <w:b/>
                <w:sz w:val="18"/>
              </w:rPr>
              <w:t>K1</w:t>
            </w:r>
          </w:p>
        </w:tc>
        <w:tc>
          <w:tcPr>
            <w:tcW w:type="dxa" w:w="2448"/>
          </w:tcPr>
          <w:p>
            <w:r/>
            <w:r>
              <w:rPr>
                <w:sz w:val="18"/>
              </w:rPr>
              <w:t>My manager coaches me on a specific skill at least once a month.</w:t>
            </w:r>
          </w:p>
        </w:tc>
        <w:tc>
          <w:tcPr>
            <w:tcW w:type="dxa" w:w="2448"/>
          </w:tcPr>
          <w:p>
            <w:r/>
            <w:r>
              <w:rPr>
                <w:sz w:val="18"/>
              </w:rPr>
              <w:t>Likert (1-5)</w:t>
            </w:r>
          </w:p>
        </w:tc>
        <w:tc>
          <w:tcPr>
            <w:tcW w:type="dxa" w:w="2448"/>
          </w:tcPr>
          <w:p>
            <w:r/>
            <w:r>
              <w:rPr>
                <w:sz w:val="18"/>
              </w:rPr>
              <w:t>Reps</w:t>
            </w:r>
          </w:p>
        </w:tc>
        <w:tc>
          <w:tcPr>
            <w:tcW w:type="dxa" w:w="2448"/>
          </w:tcPr>
          <w:p>
            <w:r/>
            <w:r>
              <w:rPr>
                <w:sz w:val="18"/>
              </w:rPr>
              <w:t>Coaching cadence</w:t>
            </w:r>
          </w:p>
        </w:tc>
      </w:tr>
      <w:tr>
        <w:tc>
          <w:tcPr>
            <w:tcW w:type="dxa" w:w="2448"/>
          </w:tcPr>
          <w:p>
            <w:r/>
            <w:r>
              <w:rPr>
                <w:b/>
                <w:sz w:val="18"/>
              </w:rPr>
              <w:t>K2</w:t>
            </w:r>
          </w:p>
        </w:tc>
        <w:tc>
          <w:tcPr>
            <w:tcW w:type="dxa" w:w="2448"/>
          </w:tcPr>
          <w:p>
            <w:r/>
            <w:r>
              <w:rPr>
                <w:sz w:val="18"/>
              </w:rPr>
              <w:t>Coaching I receive is based on evidence, such as a call recording or a scored role-play.</w:t>
            </w:r>
          </w:p>
        </w:tc>
        <w:tc>
          <w:tcPr>
            <w:tcW w:type="dxa" w:w="2448"/>
          </w:tcPr>
          <w:p>
            <w:r/>
            <w:r>
              <w:rPr>
                <w:sz w:val="18"/>
              </w:rPr>
              <w:t>Likert (1-5)</w:t>
            </w:r>
          </w:p>
        </w:tc>
        <w:tc>
          <w:tcPr>
            <w:tcW w:type="dxa" w:w="2448"/>
          </w:tcPr>
          <w:p>
            <w:r/>
            <w:r>
              <w:rPr>
                <w:sz w:val="18"/>
              </w:rPr>
              <w:t>Reps</w:t>
            </w:r>
          </w:p>
        </w:tc>
        <w:tc>
          <w:tcPr>
            <w:tcW w:type="dxa" w:w="2448"/>
          </w:tcPr>
          <w:p>
            <w:r/>
            <w:r>
              <w:rPr>
                <w:sz w:val="18"/>
              </w:rPr>
              <w:t>Opinion-based coaching; no rubric</w:t>
            </w:r>
          </w:p>
        </w:tc>
      </w:tr>
      <w:tr>
        <w:tc>
          <w:tcPr>
            <w:tcW w:type="dxa" w:w="2448"/>
          </w:tcPr>
          <w:p>
            <w:r/>
            <w:r>
              <w:rPr>
                <w:b/>
                <w:sz w:val="18"/>
              </w:rPr>
              <w:t>K3</w:t>
            </w:r>
          </w:p>
        </w:tc>
        <w:tc>
          <w:tcPr>
            <w:tcW w:type="dxa" w:w="2448"/>
          </w:tcPr>
          <w:p>
            <w:r/>
            <w:r>
              <w:rPr>
                <w:sz w:val="18"/>
              </w:rPr>
              <w:t>I have the time and tools to coach each rep every month.</w:t>
            </w:r>
          </w:p>
        </w:tc>
        <w:tc>
          <w:tcPr>
            <w:tcW w:type="dxa" w:w="2448"/>
          </w:tcPr>
          <w:p>
            <w:r/>
            <w:r>
              <w:rPr>
                <w:sz w:val="18"/>
              </w:rPr>
              <w:t>Likert (1-5)</w:t>
            </w:r>
          </w:p>
        </w:tc>
        <w:tc>
          <w:tcPr>
            <w:tcW w:type="dxa" w:w="2448"/>
          </w:tcPr>
          <w:p>
            <w:r/>
            <w:r>
              <w:rPr>
                <w:sz w:val="18"/>
              </w:rPr>
              <w:t>Managers</w:t>
            </w:r>
          </w:p>
        </w:tc>
        <w:tc>
          <w:tcPr>
            <w:tcW w:type="dxa" w:w="2448"/>
          </w:tcPr>
          <w:p>
            <w:r/>
            <w:r>
              <w:rPr>
                <w:sz w:val="18"/>
              </w:rPr>
              <w:t>Manager capacity or missing call and practice data</w:t>
            </w:r>
          </w:p>
        </w:tc>
      </w:tr>
      <w:tr>
        <w:tc>
          <w:tcPr>
            <w:tcW w:type="dxa" w:w="2448"/>
          </w:tcPr>
          <w:p>
            <w:r/>
            <w:r>
              <w:rPr>
                <w:b/>
                <w:sz w:val="18"/>
              </w:rPr>
              <w:t>K4</w:t>
            </w:r>
          </w:p>
        </w:tc>
        <w:tc>
          <w:tcPr>
            <w:tcW w:type="dxa" w:w="2448"/>
          </w:tcPr>
          <w:p>
            <w:r/>
            <w:r>
              <w:rPr>
                <w:sz w:val="18"/>
              </w:rPr>
              <w:t>I know what good looks like for each skill I coach.</w:t>
            </w:r>
          </w:p>
        </w:tc>
        <w:tc>
          <w:tcPr>
            <w:tcW w:type="dxa" w:w="2448"/>
          </w:tcPr>
          <w:p>
            <w:r/>
            <w:r>
              <w:rPr>
                <w:sz w:val="18"/>
              </w:rPr>
              <w:t>Likert (1-5)</w:t>
            </w:r>
          </w:p>
        </w:tc>
        <w:tc>
          <w:tcPr>
            <w:tcW w:type="dxa" w:w="2448"/>
          </w:tcPr>
          <w:p>
            <w:r/>
            <w:r>
              <w:rPr>
                <w:sz w:val="18"/>
              </w:rPr>
              <w:t>Managers</w:t>
            </w:r>
          </w:p>
        </w:tc>
        <w:tc>
          <w:tcPr>
            <w:tcW w:type="dxa" w:w="2448"/>
          </w:tcPr>
          <w:p>
            <w:r/>
            <w:r>
              <w:rPr>
                <w:sz w:val="18"/>
              </w:rPr>
              <w:t>No competency framework or behaviour anchors</w:t>
            </w:r>
          </w:p>
        </w:tc>
      </w:tr>
      <w:tr>
        <w:tc>
          <w:tcPr>
            <w:tcW w:type="dxa" w:w="2448"/>
          </w:tcPr>
          <w:p>
            <w:r/>
            <w:r>
              <w:rPr>
                <w:b/>
                <w:sz w:val="18"/>
              </w:rPr>
              <w:t>K5</w:t>
            </w:r>
          </w:p>
        </w:tc>
        <w:tc>
          <w:tcPr>
            <w:tcW w:type="dxa" w:w="2448"/>
          </w:tcPr>
          <w:p>
            <w:r/>
            <w:r>
              <w:rPr>
                <w:sz w:val="18"/>
              </w:rPr>
              <w:t>What would make coaching more useful to you?</w:t>
            </w:r>
          </w:p>
        </w:tc>
        <w:tc>
          <w:tcPr>
            <w:tcW w:type="dxa" w:w="2448"/>
          </w:tcPr>
          <w:p>
            <w:r/>
            <w:r>
              <w:rPr>
                <w:sz w:val="18"/>
              </w:rPr>
              <w:t>Open</w:t>
            </w:r>
          </w:p>
        </w:tc>
        <w:tc>
          <w:tcPr>
            <w:tcW w:type="dxa" w:w="2448"/>
          </w:tcPr>
          <w:p>
            <w:r/>
            <w:r>
              <w:rPr>
                <w:sz w:val="18"/>
              </w:rPr>
              <w:t>Reps, managers</w:t>
            </w:r>
          </w:p>
        </w:tc>
        <w:tc>
          <w:tcPr>
            <w:tcW w:type="dxa" w:w="2448"/>
          </w:tcPr>
          <w:p>
            <w:r/>
            <w:r>
              <w:rPr>
                <w:sz w:val="18"/>
              </w:rPr>
              <w:t>The change to the coaching programme</w:t>
            </w:r>
          </w:p>
        </w:tc>
      </w:tr>
    </w:tbl>
    <w:p/>
    <w:p>
      <w:pPr>
        <w:pStyle w:val="Heading3"/>
      </w:pPr>
      <w:r>
        <w:t>Theme 5: Buyer-facing materials</w:t>
      </w:r>
    </w:p>
    <w:tbl>
      <w:tblPr>
        <w:tblStyle w:val="TableGrid"/>
        <w:tblW w:type="auto" w:w="0"/>
        <w:tblLook w:firstColumn="1" w:firstRow="1" w:lastColumn="0" w:lastRow="0" w:noHBand="0" w:noVBand="1" w:val="04A0"/>
      </w:tblPr>
      <w:tblGrid>
        <w:gridCol w:w="2448"/>
        <w:gridCol w:w="2448"/>
        <w:gridCol w:w="2448"/>
        <w:gridCol w:w="2448"/>
        <w:gridCol w:w="2448"/>
      </w:tblGrid>
      <w:tr>
        <w:tc>
          <w:tcPr>
            <w:tcW w:type="dxa" w:w="2448"/>
            <w:shd w:val="clear" w:color="auto" w:fill="DCE6F5"/>
          </w:tcPr>
          <w:p>
            <w:r/>
            <w:r>
              <w:rPr>
                <w:b/>
                <w:sz w:val="18"/>
              </w:rPr>
              <w:t>#</w:t>
            </w:r>
          </w:p>
        </w:tc>
        <w:tc>
          <w:tcPr>
            <w:tcW w:type="dxa" w:w="2448"/>
            <w:shd w:val="clear" w:color="auto" w:fill="DCE6F5"/>
          </w:tcPr>
          <w:p>
            <w:r/>
            <w:r>
              <w:rPr>
                <w:b/>
                <w:sz w:val="18"/>
              </w:rPr>
              <w:t>Question</w:t>
            </w:r>
          </w:p>
        </w:tc>
        <w:tc>
          <w:tcPr>
            <w:tcW w:type="dxa" w:w="2448"/>
            <w:shd w:val="clear" w:color="auto" w:fill="DCE6F5"/>
          </w:tcPr>
          <w:p>
            <w:r/>
            <w:r>
              <w:rPr>
                <w:b/>
                <w:sz w:val="18"/>
              </w:rPr>
              <w:t>Type</w:t>
            </w:r>
          </w:p>
        </w:tc>
        <w:tc>
          <w:tcPr>
            <w:tcW w:type="dxa" w:w="2448"/>
            <w:shd w:val="clear" w:color="auto" w:fill="DCE6F5"/>
          </w:tcPr>
          <w:p>
            <w:r/>
            <w:r>
              <w:rPr>
                <w:b/>
                <w:sz w:val="18"/>
              </w:rPr>
              <w:t>Audience</w:t>
            </w:r>
          </w:p>
        </w:tc>
        <w:tc>
          <w:tcPr>
            <w:tcW w:type="dxa" w:w="2448"/>
            <w:shd w:val="clear" w:color="auto" w:fill="DCE6F5"/>
          </w:tcPr>
          <w:p>
            <w:r/>
            <w:r>
              <w:rPr>
                <w:b/>
                <w:sz w:val="18"/>
              </w:rPr>
              <w:t>A low score points to</w:t>
            </w:r>
          </w:p>
        </w:tc>
      </w:tr>
      <w:tr>
        <w:tc>
          <w:tcPr>
            <w:tcW w:type="dxa" w:w="2448"/>
          </w:tcPr>
          <w:p>
            <w:r/>
            <w:r>
              <w:rPr>
                <w:b/>
                <w:sz w:val="18"/>
              </w:rPr>
              <w:t>B1</w:t>
            </w:r>
          </w:p>
        </w:tc>
        <w:tc>
          <w:tcPr>
            <w:tcW w:type="dxa" w:w="2448"/>
          </w:tcPr>
          <w:p>
            <w:r/>
            <w:r>
              <w:rPr>
                <w:sz w:val="18"/>
              </w:rPr>
              <w:t>Our pitch and demo materials reflect the problems buyers describe to me.</w:t>
            </w:r>
          </w:p>
        </w:tc>
        <w:tc>
          <w:tcPr>
            <w:tcW w:type="dxa" w:w="2448"/>
          </w:tcPr>
          <w:p>
            <w:r/>
            <w:r>
              <w:rPr>
                <w:sz w:val="18"/>
              </w:rPr>
              <w:t>Likert (1-5)</w:t>
            </w:r>
          </w:p>
        </w:tc>
        <w:tc>
          <w:tcPr>
            <w:tcW w:type="dxa" w:w="2448"/>
          </w:tcPr>
          <w:p>
            <w:r/>
            <w:r>
              <w:rPr>
                <w:sz w:val="18"/>
              </w:rPr>
              <w:t>Reps</w:t>
            </w:r>
          </w:p>
        </w:tc>
        <w:tc>
          <w:tcPr>
            <w:tcW w:type="dxa" w:w="2448"/>
          </w:tcPr>
          <w:p>
            <w:r/>
            <w:r>
              <w:rPr>
                <w:sz w:val="18"/>
              </w:rPr>
              <w:t>Messaging written from the product, not the buyer</w:t>
            </w:r>
          </w:p>
        </w:tc>
      </w:tr>
      <w:tr>
        <w:tc>
          <w:tcPr>
            <w:tcW w:type="dxa" w:w="2448"/>
          </w:tcPr>
          <w:p>
            <w:r/>
            <w:r>
              <w:rPr>
                <w:b/>
                <w:sz w:val="18"/>
              </w:rPr>
              <w:t>B2</w:t>
            </w:r>
          </w:p>
        </w:tc>
        <w:tc>
          <w:tcPr>
            <w:tcW w:type="dxa" w:w="2448"/>
          </w:tcPr>
          <w:p>
            <w:r/>
            <w:r>
              <w:rPr>
                <w:sz w:val="18"/>
              </w:rPr>
              <w:t>I have proof (case studies, references, numbers) for the industries I sell to.</w:t>
            </w:r>
          </w:p>
        </w:tc>
        <w:tc>
          <w:tcPr>
            <w:tcW w:type="dxa" w:w="2448"/>
          </w:tcPr>
          <w:p>
            <w:r/>
            <w:r>
              <w:rPr>
                <w:sz w:val="18"/>
              </w:rPr>
              <w:t>Likert (1-5)</w:t>
            </w:r>
          </w:p>
        </w:tc>
        <w:tc>
          <w:tcPr>
            <w:tcW w:type="dxa" w:w="2448"/>
          </w:tcPr>
          <w:p>
            <w:r/>
            <w:r>
              <w:rPr>
                <w:sz w:val="18"/>
              </w:rPr>
              <w:t>Reps</w:t>
            </w:r>
          </w:p>
        </w:tc>
        <w:tc>
          <w:tcPr>
            <w:tcW w:type="dxa" w:w="2448"/>
          </w:tcPr>
          <w:p>
            <w:r/>
            <w:r>
              <w:rPr>
                <w:sz w:val="18"/>
              </w:rPr>
              <w:t>Proof gaps by industry</w:t>
            </w:r>
          </w:p>
        </w:tc>
      </w:tr>
      <w:tr>
        <w:tc>
          <w:tcPr>
            <w:tcW w:type="dxa" w:w="2448"/>
          </w:tcPr>
          <w:p>
            <w:r/>
            <w:r>
              <w:rPr>
                <w:b/>
                <w:sz w:val="18"/>
              </w:rPr>
              <w:t>B3</w:t>
            </w:r>
          </w:p>
        </w:tc>
        <w:tc>
          <w:tcPr>
            <w:tcW w:type="dxa" w:w="2448"/>
          </w:tcPr>
          <w:p>
            <w:r/>
            <w:r>
              <w:rPr>
                <w:sz w:val="18"/>
              </w:rPr>
              <w:t>I can give a buyer's other stakeholders material they can use without me in the room.</w:t>
            </w:r>
          </w:p>
        </w:tc>
        <w:tc>
          <w:tcPr>
            <w:tcW w:type="dxa" w:w="2448"/>
          </w:tcPr>
          <w:p>
            <w:r/>
            <w:r>
              <w:rPr>
                <w:sz w:val="18"/>
              </w:rPr>
              <w:t>Likert (1-5)</w:t>
            </w:r>
          </w:p>
        </w:tc>
        <w:tc>
          <w:tcPr>
            <w:tcW w:type="dxa" w:w="2448"/>
          </w:tcPr>
          <w:p>
            <w:r/>
            <w:r>
              <w:rPr>
                <w:sz w:val="18"/>
              </w:rPr>
              <w:t>Reps</w:t>
            </w:r>
          </w:p>
        </w:tc>
        <w:tc>
          <w:tcPr>
            <w:tcW w:type="dxa" w:w="2448"/>
          </w:tcPr>
          <w:p>
            <w:r/>
            <w:r>
              <w:rPr>
                <w:sz w:val="18"/>
              </w:rPr>
              <w:t>Champion and buying-group materials</w:t>
            </w:r>
          </w:p>
        </w:tc>
      </w:tr>
      <w:tr>
        <w:tc>
          <w:tcPr>
            <w:tcW w:type="dxa" w:w="2448"/>
          </w:tcPr>
          <w:p>
            <w:r/>
            <w:r>
              <w:rPr>
                <w:b/>
                <w:sz w:val="18"/>
              </w:rPr>
              <w:t>B4</w:t>
            </w:r>
          </w:p>
        </w:tc>
        <w:tc>
          <w:tcPr>
            <w:tcW w:type="dxa" w:w="2448"/>
          </w:tcPr>
          <w:p>
            <w:r/>
            <w:r>
              <w:rPr>
                <w:sz w:val="18"/>
              </w:rPr>
              <w:t>Which buyer question do you most often struggle to answer with existing material?</w:t>
            </w:r>
          </w:p>
        </w:tc>
        <w:tc>
          <w:tcPr>
            <w:tcW w:type="dxa" w:w="2448"/>
          </w:tcPr>
          <w:p>
            <w:r/>
            <w:r>
              <w:rPr>
                <w:sz w:val="18"/>
              </w:rPr>
              <w:t>Open</w:t>
            </w:r>
          </w:p>
        </w:tc>
        <w:tc>
          <w:tcPr>
            <w:tcW w:type="dxa" w:w="2448"/>
          </w:tcPr>
          <w:p>
            <w:r/>
            <w:r>
              <w:rPr>
                <w:sz w:val="18"/>
              </w:rPr>
              <w:t>Reps</w:t>
            </w:r>
          </w:p>
        </w:tc>
        <w:tc>
          <w:tcPr>
            <w:tcW w:type="dxa" w:w="2448"/>
          </w:tcPr>
          <w:p>
            <w:r/>
            <w:r>
              <w:rPr>
                <w:sz w:val="18"/>
              </w:rPr>
              <w:t>The next asset or battlecard to write</w:t>
            </w:r>
          </w:p>
        </w:tc>
      </w:tr>
      <w:tr>
        <w:tc>
          <w:tcPr>
            <w:tcW w:type="dxa" w:w="2448"/>
          </w:tcPr>
          <w:p>
            <w:r/>
            <w:r>
              <w:rPr>
                <w:b/>
                <w:sz w:val="18"/>
              </w:rPr>
              <w:t>B5</w:t>
            </w:r>
          </w:p>
        </w:tc>
        <w:tc>
          <w:tcPr>
            <w:tcW w:type="dxa" w:w="2448"/>
          </w:tcPr>
          <w:p>
            <w:r/>
            <w:r>
              <w:rPr>
                <w:sz w:val="18"/>
              </w:rPr>
              <w:t>Sales gives useful feedback on which materials buyers respond to.</w:t>
            </w:r>
          </w:p>
        </w:tc>
        <w:tc>
          <w:tcPr>
            <w:tcW w:type="dxa" w:w="2448"/>
          </w:tcPr>
          <w:p>
            <w:r/>
            <w:r>
              <w:rPr>
                <w:sz w:val="18"/>
              </w:rPr>
              <w:t>Likert (1-5)</w:t>
            </w:r>
          </w:p>
        </w:tc>
        <w:tc>
          <w:tcPr>
            <w:tcW w:type="dxa" w:w="2448"/>
          </w:tcPr>
          <w:p>
            <w:r/>
            <w:r>
              <w:rPr>
                <w:sz w:val="18"/>
              </w:rPr>
              <w:t>Marketing</w:t>
            </w:r>
          </w:p>
        </w:tc>
        <w:tc>
          <w:tcPr>
            <w:tcW w:type="dxa" w:w="2448"/>
          </w:tcPr>
          <w:p>
            <w:r/>
            <w:r>
              <w:rPr>
                <w:sz w:val="18"/>
              </w:rPr>
              <w:t>No loop from deals back to marketing</w:t>
            </w:r>
          </w:p>
        </w:tc>
      </w:tr>
    </w:tbl>
    <w:p/>
    <w:p>
      <w:pPr>
        <w:pStyle w:val="Heading3"/>
      </w:pPr>
      <w:r>
        <w:t>Theme 6: Enablement team service and priorities</w:t>
      </w:r>
    </w:p>
    <w:tbl>
      <w:tblPr>
        <w:tblStyle w:val="TableGrid"/>
        <w:tblW w:type="auto" w:w="0"/>
        <w:tblLook w:firstColumn="1" w:firstRow="1" w:lastColumn="0" w:lastRow="0" w:noHBand="0" w:noVBand="1" w:val="04A0"/>
      </w:tblPr>
      <w:tblGrid>
        <w:gridCol w:w="2448"/>
        <w:gridCol w:w="2448"/>
        <w:gridCol w:w="2448"/>
        <w:gridCol w:w="2448"/>
        <w:gridCol w:w="2448"/>
      </w:tblGrid>
      <w:tr>
        <w:tc>
          <w:tcPr>
            <w:tcW w:type="dxa" w:w="2448"/>
            <w:shd w:val="clear" w:color="auto" w:fill="DCE6F5"/>
          </w:tcPr>
          <w:p>
            <w:r/>
            <w:r>
              <w:rPr>
                <w:b/>
                <w:sz w:val="18"/>
              </w:rPr>
              <w:t>#</w:t>
            </w:r>
          </w:p>
        </w:tc>
        <w:tc>
          <w:tcPr>
            <w:tcW w:type="dxa" w:w="2448"/>
            <w:shd w:val="clear" w:color="auto" w:fill="DCE6F5"/>
          </w:tcPr>
          <w:p>
            <w:r/>
            <w:r>
              <w:rPr>
                <w:b/>
                <w:sz w:val="18"/>
              </w:rPr>
              <w:t>Question</w:t>
            </w:r>
          </w:p>
        </w:tc>
        <w:tc>
          <w:tcPr>
            <w:tcW w:type="dxa" w:w="2448"/>
            <w:shd w:val="clear" w:color="auto" w:fill="DCE6F5"/>
          </w:tcPr>
          <w:p>
            <w:r/>
            <w:r>
              <w:rPr>
                <w:b/>
                <w:sz w:val="18"/>
              </w:rPr>
              <w:t>Type</w:t>
            </w:r>
          </w:p>
        </w:tc>
        <w:tc>
          <w:tcPr>
            <w:tcW w:type="dxa" w:w="2448"/>
            <w:shd w:val="clear" w:color="auto" w:fill="DCE6F5"/>
          </w:tcPr>
          <w:p>
            <w:r/>
            <w:r>
              <w:rPr>
                <w:b/>
                <w:sz w:val="18"/>
              </w:rPr>
              <w:t>Audience</w:t>
            </w:r>
          </w:p>
        </w:tc>
        <w:tc>
          <w:tcPr>
            <w:tcW w:type="dxa" w:w="2448"/>
            <w:shd w:val="clear" w:color="auto" w:fill="DCE6F5"/>
          </w:tcPr>
          <w:p>
            <w:r/>
            <w:r>
              <w:rPr>
                <w:b/>
                <w:sz w:val="18"/>
              </w:rPr>
              <w:t>A low score points to</w:t>
            </w:r>
          </w:p>
        </w:tc>
      </w:tr>
      <w:tr>
        <w:tc>
          <w:tcPr>
            <w:tcW w:type="dxa" w:w="2448"/>
          </w:tcPr>
          <w:p>
            <w:r/>
            <w:r>
              <w:rPr>
                <w:b/>
                <w:sz w:val="18"/>
              </w:rPr>
              <w:t>E1</w:t>
            </w:r>
          </w:p>
        </w:tc>
        <w:tc>
          <w:tcPr>
            <w:tcW w:type="dxa" w:w="2448"/>
          </w:tcPr>
          <w:p>
            <w:r/>
            <w:r>
              <w:rPr>
                <w:sz w:val="18"/>
              </w:rPr>
              <w:t>I know who to ask in enablement for help with a deal, content or training.</w:t>
            </w:r>
          </w:p>
        </w:tc>
        <w:tc>
          <w:tcPr>
            <w:tcW w:type="dxa" w:w="2448"/>
          </w:tcPr>
          <w:p>
            <w:r/>
            <w:r>
              <w:rPr>
                <w:sz w:val="18"/>
              </w:rPr>
              <w:t>Likert (1-5)</w:t>
            </w:r>
          </w:p>
        </w:tc>
        <w:tc>
          <w:tcPr>
            <w:tcW w:type="dxa" w:w="2448"/>
          </w:tcPr>
          <w:p>
            <w:r/>
            <w:r>
              <w:rPr>
                <w:sz w:val="18"/>
              </w:rPr>
              <w:t>Reps, managers</w:t>
            </w:r>
          </w:p>
        </w:tc>
        <w:tc>
          <w:tcPr>
            <w:tcW w:type="dxa" w:w="2448"/>
          </w:tcPr>
          <w:p>
            <w:r/>
            <w:r>
              <w:rPr>
                <w:sz w:val="18"/>
              </w:rPr>
              <w:t>Visibility of the enablement team</w:t>
            </w:r>
          </w:p>
        </w:tc>
      </w:tr>
      <w:tr>
        <w:tc>
          <w:tcPr>
            <w:tcW w:type="dxa" w:w="2448"/>
          </w:tcPr>
          <w:p>
            <w:r/>
            <w:r>
              <w:rPr>
                <w:b/>
                <w:sz w:val="18"/>
              </w:rPr>
              <w:t>E2</w:t>
            </w:r>
          </w:p>
        </w:tc>
        <w:tc>
          <w:tcPr>
            <w:tcW w:type="dxa" w:w="2448"/>
          </w:tcPr>
          <w:p>
            <w:r/>
            <w:r>
              <w:rPr>
                <w:sz w:val="18"/>
              </w:rPr>
              <w:t>Enablement works on the problems that matter most to my results.</w:t>
            </w:r>
          </w:p>
        </w:tc>
        <w:tc>
          <w:tcPr>
            <w:tcW w:type="dxa" w:w="2448"/>
          </w:tcPr>
          <w:p>
            <w:r/>
            <w:r>
              <w:rPr>
                <w:sz w:val="18"/>
              </w:rPr>
              <w:t>Likert (1-5)</w:t>
            </w:r>
          </w:p>
        </w:tc>
        <w:tc>
          <w:tcPr>
            <w:tcW w:type="dxa" w:w="2448"/>
          </w:tcPr>
          <w:p>
            <w:r/>
            <w:r>
              <w:rPr>
                <w:sz w:val="18"/>
              </w:rPr>
              <w:t>Reps, managers</w:t>
            </w:r>
          </w:p>
        </w:tc>
        <w:tc>
          <w:tcPr>
            <w:tcW w:type="dxa" w:w="2448"/>
          </w:tcPr>
          <w:p>
            <w:r/>
            <w:r>
              <w:rPr>
                <w:sz w:val="18"/>
              </w:rPr>
              <w:t>Priorities set without the field</w:t>
            </w:r>
          </w:p>
        </w:tc>
      </w:tr>
      <w:tr>
        <w:tc>
          <w:tcPr>
            <w:tcW w:type="dxa" w:w="2448"/>
          </w:tcPr>
          <w:p>
            <w:r/>
            <w:r>
              <w:rPr>
                <w:b/>
                <w:sz w:val="18"/>
              </w:rPr>
              <w:t>E3</w:t>
            </w:r>
          </w:p>
        </w:tc>
        <w:tc>
          <w:tcPr>
            <w:tcW w:type="dxa" w:w="2448"/>
          </w:tcPr>
          <w:p>
            <w:r/>
            <w:r>
              <w:rPr>
                <w:sz w:val="18"/>
              </w:rPr>
              <w:t>If enablement could fix one thing next quarter, what should it be?</w:t>
            </w:r>
          </w:p>
        </w:tc>
        <w:tc>
          <w:tcPr>
            <w:tcW w:type="dxa" w:w="2448"/>
          </w:tcPr>
          <w:p>
            <w:r/>
            <w:r>
              <w:rPr>
                <w:sz w:val="18"/>
              </w:rPr>
              <w:t>Open</w:t>
            </w:r>
          </w:p>
        </w:tc>
        <w:tc>
          <w:tcPr>
            <w:tcW w:type="dxa" w:w="2448"/>
          </w:tcPr>
          <w:p>
            <w:r/>
            <w:r>
              <w:rPr>
                <w:sz w:val="18"/>
              </w:rPr>
              <w:t>All audiences</w:t>
            </w:r>
          </w:p>
        </w:tc>
        <w:tc>
          <w:tcPr>
            <w:tcW w:type="dxa" w:w="2448"/>
          </w:tcPr>
          <w:p>
            <w:r/>
            <w:r>
              <w:rPr>
                <w:sz w:val="18"/>
              </w:rPr>
              <w:t>The headline priority, in respondents' words</w:t>
            </w:r>
          </w:p>
        </w:tc>
      </w:tr>
      <w:tr>
        <w:tc>
          <w:tcPr>
            <w:tcW w:type="dxa" w:w="2448"/>
          </w:tcPr>
          <w:p>
            <w:r/>
            <w:r>
              <w:rPr>
                <w:b/>
                <w:sz w:val="18"/>
              </w:rPr>
              <w:t>E4</w:t>
            </w:r>
          </w:p>
        </w:tc>
        <w:tc>
          <w:tcPr>
            <w:tcW w:type="dxa" w:w="2448"/>
          </w:tcPr>
          <w:p>
            <w:r/>
            <w:r>
              <w:rPr>
                <w:sz w:val="18"/>
              </w:rPr>
              <w:t>Rank these areas by how much improvement would help your results: content, training, tools, coaching, buyer materials.</w:t>
            </w:r>
          </w:p>
        </w:tc>
        <w:tc>
          <w:tcPr>
            <w:tcW w:type="dxa" w:w="2448"/>
          </w:tcPr>
          <w:p>
            <w:r/>
            <w:r>
              <w:rPr>
                <w:sz w:val="18"/>
              </w:rPr>
              <w:t>Multiple choice (ranking)</w:t>
            </w:r>
          </w:p>
        </w:tc>
        <w:tc>
          <w:tcPr>
            <w:tcW w:type="dxa" w:w="2448"/>
          </w:tcPr>
          <w:p>
            <w:r/>
            <w:r>
              <w:rPr>
                <w:sz w:val="18"/>
              </w:rPr>
              <w:t>Reps, managers</w:t>
            </w:r>
          </w:p>
        </w:tc>
        <w:tc>
          <w:tcPr>
            <w:tcW w:type="dxa" w:w="2448"/>
          </w:tcPr>
          <w:p>
            <w:r/>
            <w:r>
              <w:rPr>
                <w:sz w:val="18"/>
              </w:rPr>
              <w:t>Checks the theme scores against stated priority</w:t>
            </w:r>
          </w:p>
        </w:tc>
      </w:tr>
      <w:tr>
        <w:tc>
          <w:tcPr>
            <w:tcW w:type="dxa" w:w="2448"/>
          </w:tcPr>
          <w:p>
            <w:r/>
            <w:r>
              <w:rPr>
                <w:b/>
                <w:sz w:val="18"/>
              </w:rPr>
              <w:t>E5</w:t>
            </w:r>
          </w:p>
        </w:tc>
        <w:tc>
          <w:tcPr>
            <w:tcW w:type="dxa" w:w="2448"/>
          </w:tcPr>
          <w:p>
            <w:r/>
            <w:r>
              <w:rPr>
                <w:sz w:val="18"/>
              </w:rPr>
              <w:t>Enablement and my team agree on how success is measured.</w:t>
            </w:r>
          </w:p>
        </w:tc>
        <w:tc>
          <w:tcPr>
            <w:tcW w:type="dxa" w:w="2448"/>
          </w:tcPr>
          <w:p>
            <w:r/>
            <w:r>
              <w:rPr>
                <w:sz w:val="18"/>
              </w:rPr>
              <w:t>Likert (1-5)</w:t>
            </w:r>
          </w:p>
        </w:tc>
        <w:tc>
          <w:tcPr>
            <w:tcW w:type="dxa" w:w="2448"/>
          </w:tcPr>
          <w:p>
            <w:r/>
            <w:r>
              <w:rPr>
                <w:sz w:val="18"/>
              </w:rPr>
              <w:t>Managers, marketing, RevOps</w:t>
            </w:r>
          </w:p>
        </w:tc>
        <w:tc>
          <w:tcPr>
            <w:tcW w:type="dxa" w:w="2448"/>
          </w:tcPr>
          <w:p>
            <w:r/>
            <w:r>
              <w:rPr>
                <w:sz w:val="18"/>
              </w:rPr>
              <w:t>No shared metrics; see the enablement dashboard</w:t>
            </w:r>
          </w:p>
        </w:tc>
      </w:tr>
    </w:tbl>
    <w:p/>
    <w:p>
      <w:pPr>
        <w:pStyle w:val="Heading3"/>
      </w:pPr>
      <w:r>
        <w:t>Scoring sheet</w:t>
      </w:r>
    </w:p>
    <w:tbl>
      <w:tblPr>
        <w:tblStyle w:val="TableGrid"/>
        <w:tblW w:type="auto" w:w="0"/>
        <w:tblLook w:firstColumn="1" w:firstRow="1" w:lastColumn="0" w:lastRow="0" w:noHBand="0" w:noVBand="1" w:val="04A0"/>
      </w:tblPr>
      <w:tblGrid>
        <w:gridCol w:w="1530"/>
        <w:gridCol w:w="1530"/>
        <w:gridCol w:w="1530"/>
        <w:gridCol w:w="1530"/>
        <w:gridCol w:w="1530"/>
        <w:gridCol w:w="1530"/>
        <w:gridCol w:w="1530"/>
        <w:gridCol w:w="1530"/>
      </w:tblGrid>
      <w:tr>
        <w:tc>
          <w:tcPr>
            <w:tcW w:type="dxa" w:w="1530"/>
            <w:shd w:val="clear" w:color="auto" w:fill="DCE6F5"/>
          </w:tcPr>
          <w:p>
            <w:r/>
            <w:r>
              <w:rPr>
                <w:b/>
                <w:sz w:val="18"/>
              </w:rPr>
              <w:t>Theme</w:t>
            </w:r>
          </w:p>
        </w:tc>
        <w:tc>
          <w:tcPr>
            <w:tcW w:type="dxa" w:w="1530"/>
            <w:shd w:val="clear" w:color="auto" w:fill="DCE6F5"/>
          </w:tcPr>
          <w:p>
            <w:r/>
            <w:r>
              <w:rPr>
                <w:b/>
                <w:sz w:val="18"/>
              </w:rPr>
              <w:t>Questions scored</w:t>
            </w:r>
          </w:p>
        </w:tc>
        <w:tc>
          <w:tcPr>
            <w:tcW w:type="dxa" w:w="1530"/>
            <w:shd w:val="clear" w:color="auto" w:fill="DCE6F5"/>
          </w:tcPr>
          <w:p>
            <w:r/>
            <w:r>
              <w:rPr>
                <w:b/>
                <w:sz w:val="18"/>
              </w:rPr>
              <w:t>Average (1-5)</w:t>
            </w:r>
          </w:p>
        </w:tc>
        <w:tc>
          <w:tcPr>
            <w:tcW w:type="dxa" w:w="1530"/>
            <w:shd w:val="clear" w:color="auto" w:fill="DCE6F5"/>
          </w:tcPr>
          <w:p>
            <w:r/>
            <w:r>
              <w:rPr>
                <w:b/>
                <w:sz w:val="18"/>
              </w:rPr>
              <w:t>Share answering 4 or 5</w:t>
            </w:r>
          </w:p>
        </w:tc>
        <w:tc>
          <w:tcPr>
            <w:tcW w:type="dxa" w:w="1530"/>
            <w:shd w:val="clear" w:color="auto" w:fill="DCE6F5"/>
          </w:tcPr>
          <w:p>
            <w:r/>
            <w:r>
              <w:rPr>
                <w:b/>
                <w:sz w:val="18"/>
              </w:rPr>
              <w:t>Reps average</w:t>
            </w:r>
          </w:p>
        </w:tc>
        <w:tc>
          <w:tcPr>
            <w:tcW w:type="dxa" w:w="1530"/>
            <w:shd w:val="clear" w:color="auto" w:fill="DCE6F5"/>
          </w:tcPr>
          <w:p>
            <w:r/>
            <w:r>
              <w:rPr>
                <w:b/>
                <w:sz w:val="18"/>
              </w:rPr>
              <w:t>Managers average</w:t>
            </w:r>
          </w:p>
        </w:tc>
        <w:tc>
          <w:tcPr>
            <w:tcW w:type="dxa" w:w="1530"/>
            <w:shd w:val="clear" w:color="auto" w:fill="DCE6F5"/>
          </w:tcPr>
          <w:p>
            <w:r/>
            <w:r>
              <w:rPr>
                <w:b/>
                <w:sz w:val="18"/>
              </w:rPr>
              <w:t>Change since last survey</w:t>
            </w:r>
          </w:p>
        </w:tc>
        <w:tc>
          <w:tcPr>
            <w:tcW w:type="dxa" w:w="1530"/>
            <w:shd w:val="clear" w:color="auto" w:fill="DCE6F5"/>
          </w:tcPr>
          <w:p>
            <w:r/>
            <w:r>
              <w:rPr>
                <w:b/>
                <w:sz w:val="18"/>
              </w:rPr>
              <w:t>Rank</w:t>
            </w:r>
          </w:p>
        </w:tc>
      </w:tr>
      <w:tr>
        <w:tc>
          <w:tcPr>
            <w:tcW w:type="dxa" w:w="1530"/>
          </w:tcPr>
          <w:p>
            <w:r/>
            <w:r>
              <w:rPr>
                <w:b/>
                <w:sz w:val="18"/>
              </w:rPr>
              <w:t>Content findability and quality</w:t>
            </w:r>
          </w:p>
        </w:tc>
        <w:tc>
          <w:tcPr>
            <w:tcW w:type="dxa" w:w="1530"/>
          </w:tcPr>
          <w:p>
            <w:r/>
            <w:r>
              <w:rPr>
                <w:sz w:val="18"/>
              </w:rPr>
              <w:t>C1, C2, C3, C5</w:t>
            </w:r>
          </w:p>
        </w:tc>
        <w:tc>
          <w:tcPr>
            <w:tcW w:type="dxa" w:w="1530"/>
          </w:tcPr>
          <w:p>
            <w:r/>
            <w:r>
              <w:rPr>
                <w:sz w:val="18"/>
              </w:rPr>
              <w:t>[ ]</w:t>
            </w:r>
          </w:p>
        </w:tc>
        <w:tc>
          <w:tcPr>
            <w:tcW w:type="dxa" w:w="1530"/>
          </w:tcPr>
          <w:p>
            <w:r/>
            <w:r>
              <w:rPr>
                <w:sz w:val="18"/>
              </w:rPr>
              <w:t>[ ]</w:t>
            </w:r>
          </w:p>
        </w:tc>
        <w:tc>
          <w:tcPr>
            <w:tcW w:type="dxa" w:w="1530"/>
          </w:tcPr>
          <w:p>
            <w:r/>
            <w:r>
              <w:rPr>
                <w:sz w:val="18"/>
              </w:rPr>
              <w:t>[ ]</w:t>
            </w:r>
          </w:p>
        </w:tc>
        <w:tc>
          <w:tcPr>
            <w:tcW w:type="dxa" w:w="1530"/>
          </w:tcPr>
          <w:p>
            <w:r/>
            <w:r>
              <w:rPr>
                <w:sz w:val="18"/>
              </w:rPr>
              <w:t>[ ]</w:t>
            </w:r>
          </w:p>
        </w:tc>
        <w:tc>
          <w:tcPr>
            <w:tcW w:type="dxa" w:w="1530"/>
          </w:tcPr>
          <w:p>
            <w:r/>
            <w:r>
              <w:rPr>
                <w:sz w:val="18"/>
              </w:rPr>
              <w:t>[ ]</w:t>
            </w:r>
          </w:p>
        </w:tc>
        <w:tc>
          <w:tcPr>
            <w:tcW w:type="dxa" w:w="1530"/>
          </w:tcPr>
          <w:p>
            <w:r/>
            <w:r>
              <w:rPr>
                <w:sz w:val="18"/>
              </w:rPr>
              <w:t>[ ]</w:t>
            </w:r>
          </w:p>
        </w:tc>
      </w:tr>
      <w:tr>
        <w:tc>
          <w:tcPr>
            <w:tcW w:type="dxa" w:w="1530"/>
          </w:tcPr>
          <w:p>
            <w:r/>
            <w:r>
              <w:rPr>
                <w:b/>
                <w:sz w:val="18"/>
              </w:rPr>
              <w:t>Training and onboarding</w:t>
            </w:r>
          </w:p>
        </w:tc>
        <w:tc>
          <w:tcPr>
            <w:tcW w:type="dxa" w:w="1530"/>
          </w:tcPr>
          <w:p>
            <w:r/>
            <w:r>
              <w:rPr>
                <w:sz w:val="18"/>
              </w:rPr>
              <w:t>T1, T2, T3, T5</w:t>
            </w:r>
          </w:p>
        </w:tc>
        <w:tc>
          <w:tcPr>
            <w:tcW w:type="dxa" w:w="1530"/>
          </w:tcPr>
          <w:p>
            <w:r/>
            <w:r>
              <w:rPr>
                <w:sz w:val="18"/>
              </w:rPr>
              <w:t>[ ]</w:t>
            </w:r>
          </w:p>
        </w:tc>
        <w:tc>
          <w:tcPr>
            <w:tcW w:type="dxa" w:w="1530"/>
          </w:tcPr>
          <w:p>
            <w:r/>
            <w:r>
              <w:rPr>
                <w:sz w:val="18"/>
              </w:rPr>
              <w:t>[ ]</w:t>
            </w:r>
          </w:p>
        </w:tc>
        <w:tc>
          <w:tcPr>
            <w:tcW w:type="dxa" w:w="1530"/>
          </w:tcPr>
          <w:p>
            <w:r/>
            <w:r>
              <w:rPr>
                <w:sz w:val="18"/>
              </w:rPr>
              <w:t>[ ]</w:t>
            </w:r>
          </w:p>
        </w:tc>
        <w:tc>
          <w:tcPr>
            <w:tcW w:type="dxa" w:w="1530"/>
          </w:tcPr>
          <w:p>
            <w:r/>
            <w:r>
              <w:rPr>
                <w:sz w:val="18"/>
              </w:rPr>
              <w:t>[ ]</w:t>
            </w:r>
          </w:p>
        </w:tc>
        <w:tc>
          <w:tcPr>
            <w:tcW w:type="dxa" w:w="1530"/>
          </w:tcPr>
          <w:p>
            <w:r/>
            <w:r>
              <w:rPr>
                <w:sz w:val="18"/>
              </w:rPr>
              <w:t>[ ]</w:t>
            </w:r>
          </w:p>
        </w:tc>
        <w:tc>
          <w:tcPr>
            <w:tcW w:type="dxa" w:w="1530"/>
          </w:tcPr>
          <w:p>
            <w:r/>
            <w:r>
              <w:rPr>
                <w:sz w:val="18"/>
              </w:rPr>
              <w:t>[ ]</w:t>
            </w:r>
          </w:p>
        </w:tc>
      </w:tr>
      <w:tr>
        <w:tc>
          <w:tcPr>
            <w:tcW w:type="dxa" w:w="1530"/>
          </w:tcPr>
          <w:p>
            <w:r/>
            <w:r>
              <w:rPr>
                <w:b/>
                <w:sz w:val="18"/>
              </w:rPr>
              <w:t>Tools and tech stack</w:t>
            </w:r>
          </w:p>
        </w:tc>
        <w:tc>
          <w:tcPr>
            <w:tcW w:type="dxa" w:w="1530"/>
          </w:tcPr>
          <w:p>
            <w:r/>
            <w:r>
              <w:rPr>
                <w:sz w:val="18"/>
              </w:rPr>
              <w:t>S1, S2, S3</w:t>
            </w:r>
          </w:p>
        </w:tc>
        <w:tc>
          <w:tcPr>
            <w:tcW w:type="dxa" w:w="1530"/>
          </w:tcPr>
          <w:p>
            <w:r/>
            <w:r>
              <w:rPr>
                <w:sz w:val="18"/>
              </w:rPr>
              <w:t>[ ]</w:t>
            </w:r>
          </w:p>
        </w:tc>
        <w:tc>
          <w:tcPr>
            <w:tcW w:type="dxa" w:w="1530"/>
          </w:tcPr>
          <w:p>
            <w:r/>
            <w:r>
              <w:rPr>
                <w:sz w:val="18"/>
              </w:rPr>
              <w:t>[ ]</w:t>
            </w:r>
          </w:p>
        </w:tc>
        <w:tc>
          <w:tcPr>
            <w:tcW w:type="dxa" w:w="1530"/>
          </w:tcPr>
          <w:p>
            <w:r/>
            <w:r>
              <w:rPr>
                <w:sz w:val="18"/>
              </w:rPr>
              <w:t>[ ]</w:t>
            </w:r>
          </w:p>
        </w:tc>
        <w:tc>
          <w:tcPr>
            <w:tcW w:type="dxa" w:w="1530"/>
          </w:tcPr>
          <w:p>
            <w:r/>
            <w:r>
              <w:rPr>
                <w:sz w:val="18"/>
              </w:rPr>
              <w:t>[ ]</w:t>
            </w:r>
          </w:p>
        </w:tc>
        <w:tc>
          <w:tcPr>
            <w:tcW w:type="dxa" w:w="1530"/>
          </w:tcPr>
          <w:p>
            <w:r/>
            <w:r>
              <w:rPr>
                <w:sz w:val="18"/>
              </w:rPr>
              <w:t>[ ]</w:t>
            </w:r>
          </w:p>
        </w:tc>
        <w:tc>
          <w:tcPr>
            <w:tcW w:type="dxa" w:w="1530"/>
          </w:tcPr>
          <w:p>
            <w:r/>
            <w:r>
              <w:rPr>
                <w:sz w:val="18"/>
              </w:rPr>
              <w:t>[ ]</w:t>
            </w:r>
          </w:p>
        </w:tc>
      </w:tr>
      <w:tr>
        <w:tc>
          <w:tcPr>
            <w:tcW w:type="dxa" w:w="1530"/>
          </w:tcPr>
          <w:p>
            <w:r/>
            <w:r>
              <w:rPr>
                <w:b/>
                <w:sz w:val="18"/>
              </w:rPr>
              <w:t>Coaching</w:t>
            </w:r>
          </w:p>
        </w:tc>
        <w:tc>
          <w:tcPr>
            <w:tcW w:type="dxa" w:w="1530"/>
          </w:tcPr>
          <w:p>
            <w:r/>
            <w:r>
              <w:rPr>
                <w:sz w:val="18"/>
              </w:rPr>
              <w:t>K1, K2, K3, K4</w:t>
            </w:r>
          </w:p>
        </w:tc>
        <w:tc>
          <w:tcPr>
            <w:tcW w:type="dxa" w:w="1530"/>
          </w:tcPr>
          <w:p>
            <w:r/>
            <w:r>
              <w:rPr>
                <w:sz w:val="18"/>
              </w:rPr>
              <w:t>[ ]</w:t>
            </w:r>
          </w:p>
        </w:tc>
        <w:tc>
          <w:tcPr>
            <w:tcW w:type="dxa" w:w="1530"/>
          </w:tcPr>
          <w:p>
            <w:r/>
            <w:r>
              <w:rPr>
                <w:sz w:val="18"/>
              </w:rPr>
              <w:t>[ ]</w:t>
            </w:r>
          </w:p>
        </w:tc>
        <w:tc>
          <w:tcPr>
            <w:tcW w:type="dxa" w:w="1530"/>
          </w:tcPr>
          <w:p>
            <w:r/>
            <w:r>
              <w:rPr>
                <w:sz w:val="18"/>
              </w:rPr>
              <w:t>[ ]</w:t>
            </w:r>
          </w:p>
        </w:tc>
        <w:tc>
          <w:tcPr>
            <w:tcW w:type="dxa" w:w="1530"/>
          </w:tcPr>
          <w:p>
            <w:r/>
            <w:r>
              <w:rPr>
                <w:sz w:val="18"/>
              </w:rPr>
              <w:t>[ ]</w:t>
            </w:r>
          </w:p>
        </w:tc>
        <w:tc>
          <w:tcPr>
            <w:tcW w:type="dxa" w:w="1530"/>
          </w:tcPr>
          <w:p>
            <w:r/>
            <w:r>
              <w:rPr>
                <w:sz w:val="18"/>
              </w:rPr>
              <w:t>[ ]</w:t>
            </w:r>
          </w:p>
        </w:tc>
        <w:tc>
          <w:tcPr>
            <w:tcW w:type="dxa" w:w="1530"/>
          </w:tcPr>
          <w:p>
            <w:r/>
            <w:r>
              <w:rPr>
                <w:sz w:val="18"/>
              </w:rPr>
              <w:t>[ ]</w:t>
            </w:r>
          </w:p>
        </w:tc>
      </w:tr>
      <w:tr>
        <w:tc>
          <w:tcPr>
            <w:tcW w:type="dxa" w:w="1530"/>
          </w:tcPr>
          <w:p>
            <w:r/>
            <w:r>
              <w:rPr>
                <w:b/>
                <w:sz w:val="18"/>
              </w:rPr>
              <w:t>Buyer-facing materials</w:t>
            </w:r>
          </w:p>
        </w:tc>
        <w:tc>
          <w:tcPr>
            <w:tcW w:type="dxa" w:w="1530"/>
          </w:tcPr>
          <w:p>
            <w:r/>
            <w:r>
              <w:rPr>
                <w:sz w:val="18"/>
              </w:rPr>
              <w:t>B1, B2, B3, B5</w:t>
            </w:r>
          </w:p>
        </w:tc>
        <w:tc>
          <w:tcPr>
            <w:tcW w:type="dxa" w:w="1530"/>
          </w:tcPr>
          <w:p>
            <w:r/>
            <w:r>
              <w:rPr>
                <w:sz w:val="18"/>
              </w:rPr>
              <w:t>[ ]</w:t>
            </w:r>
          </w:p>
        </w:tc>
        <w:tc>
          <w:tcPr>
            <w:tcW w:type="dxa" w:w="1530"/>
          </w:tcPr>
          <w:p>
            <w:r/>
            <w:r>
              <w:rPr>
                <w:sz w:val="18"/>
              </w:rPr>
              <w:t>[ ]</w:t>
            </w:r>
          </w:p>
        </w:tc>
        <w:tc>
          <w:tcPr>
            <w:tcW w:type="dxa" w:w="1530"/>
          </w:tcPr>
          <w:p>
            <w:r/>
            <w:r>
              <w:rPr>
                <w:sz w:val="18"/>
              </w:rPr>
              <w:t>[ ]</w:t>
            </w:r>
          </w:p>
        </w:tc>
        <w:tc>
          <w:tcPr>
            <w:tcW w:type="dxa" w:w="1530"/>
          </w:tcPr>
          <w:p>
            <w:r/>
            <w:r>
              <w:rPr>
                <w:sz w:val="18"/>
              </w:rPr>
              <w:t>[ ]</w:t>
            </w:r>
          </w:p>
        </w:tc>
        <w:tc>
          <w:tcPr>
            <w:tcW w:type="dxa" w:w="1530"/>
          </w:tcPr>
          <w:p>
            <w:r/>
            <w:r>
              <w:rPr>
                <w:sz w:val="18"/>
              </w:rPr>
              <w:t>[ ]</w:t>
            </w:r>
          </w:p>
        </w:tc>
        <w:tc>
          <w:tcPr>
            <w:tcW w:type="dxa" w:w="1530"/>
          </w:tcPr>
          <w:p>
            <w:r/>
            <w:r>
              <w:rPr>
                <w:sz w:val="18"/>
              </w:rPr>
              <w:t>[ ]</w:t>
            </w:r>
          </w:p>
        </w:tc>
      </w:tr>
      <w:tr>
        <w:tc>
          <w:tcPr>
            <w:tcW w:type="dxa" w:w="1530"/>
          </w:tcPr>
          <w:p>
            <w:r/>
            <w:r>
              <w:rPr>
                <w:b/>
                <w:sz w:val="18"/>
              </w:rPr>
              <w:t>Enablement team service</w:t>
            </w:r>
          </w:p>
        </w:tc>
        <w:tc>
          <w:tcPr>
            <w:tcW w:type="dxa" w:w="1530"/>
          </w:tcPr>
          <w:p>
            <w:r/>
            <w:r>
              <w:rPr>
                <w:sz w:val="18"/>
              </w:rPr>
              <w:t>E1, E2, E5</w:t>
            </w:r>
          </w:p>
        </w:tc>
        <w:tc>
          <w:tcPr>
            <w:tcW w:type="dxa" w:w="1530"/>
          </w:tcPr>
          <w:p>
            <w:r/>
            <w:r>
              <w:rPr>
                <w:sz w:val="18"/>
              </w:rPr>
              <w:t>[ ]</w:t>
            </w:r>
          </w:p>
        </w:tc>
        <w:tc>
          <w:tcPr>
            <w:tcW w:type="dxa" w:w="1530"/>
          </w:tcPr>
          <w:p>
            <w:r/>
            <w:r>
              <w:rPr>
                <w:sz w:val="18"/>
              </w:rPr>
              <w:t>[ ]</w:t>
            </w:r>
          </w:p>
        </w:tc>
        <w:tc>
          <w:tcPr>
            <w:tcW w:type="dxa" w:w="1530"/>
          </w:tcPr>
          <w:p>
            <w:r/>
            <w:r>
              <w:rPr>
                <w:sz w:val="18"/>
              </w:rPr>
              <w:t>[ ]</w:t>
            </w:r>
          </w:p>
        </w:tc>
        <w:tc>
          <w:tcPr>
            <w:tcW w:type="dxa" w:w="1530"/>
          </w:tcPr>
          <w:p>
            <w:r/>
            <w:r>
              <w:rPr>
                <w:sz w:val="18"/>
              </w:rPr>
              <w:t>[ ]</w:t>
            </w:r>
          </w:p>
        </w:tc>
        <w:tc>
          <w:tcPr>
            <w:tcW w:type="dxa" w:w="1530"/>
          </w:tcPr>
          <w:p>
            <w:r/>
            <w:r>
              <w:rPr>
                <w:sz w:val="18"/>
              </w:rPr>
              <w:t>[ ]</w:t>
            </w:r>
          </w:p>
        </w:tc>
        <w:tc>
          <w:tcPr>
            <w:tcW w:type="dxa" w:w="1530"/>
          </w:tcPr>
          <w:p>
            <w:r/>
            <w:r>
              <w:rPr>
                <w:sz w:val="18"/>
              </w:rPr>
              <w:t>[ ]</w:t>
            </w:r>
          </w:p>
        </w:tc>
      </w:tr>
      <w:tr>
        <w:tc>
          <w:tcPr>
            <w:tcW w:type="dxa" w:w="1530"/>
          </w:tcPr>
          <w:p>
            <w:r/>
            <w:r>
              <w:rPr>
                <w:b/>
                <w:sz w:val="18"/>
              </w:rPr>
              <w:t>How to score</w:t>
            </w:r>
          </w:p>
        </w:tc>
        <w:tc>
          <w:tcPr>
            <w:tcW w:type="dxa" w:w="1530"/>
          </w:tcPr>
          <w:p>
            <w:r/>
            <w:r>
              <w:rPr>
                <w:sz w:val="18"/>
              </w:rPr>
              <w:t>Agreement questions only</w:t>
            </w:r>
          </w:p>
        </w:tc>
        <w:tc>
          <w:tcPr>
            <w:tcW w:type="dxa" w:w="1530"/>
          </w:tcPr>
          <w:p>
            <w:r/>
            <w:r>
              <w:rPr>
                <w:sz w:val="18"/>
              </w:rPr>
              <w:t>Mean of all answers to the listed questions</w:t>
            </w:r>
          </w:p>
        </w:tc>
        <w:tc>
          <w:tcPr>
            <w:tcW w:type="dxa" w:w="1530"/>
          </w:tcPr>
          <w:p>
            <w:r/>
            <w:r>
              <w:rPr>
                <w:sz w:val="18"/>
              </w:rPr>
              <w:t>Answers of 4 or 5, divided by all answers</w:t>
            </w:r>
          </w:p>
        </w:tc>
        <w:tc>
          <w:tcPr>
            <w:tcW w:type="dxa" w:w="1530"/>
          </w:tcPr>
          <w:p>
            <w:r/>
            <w:r>
              <w:rPr>
                <w:sz w:val="18"/>
              </w:rPr>
              <w:t>Same, reps only</w:t>
            </w:r>
          </w:p>
        </w:tc>
        <w:tc>
          <w:tcPr>
            <w:tcW w:type="dxa" w:w="1530"/>
          </w:tcPr>
          <w:p>
            <w:r/>
            <w:r>
              <w:rPr>
                <w:sz w:val="18"/>
              </w:rPr>
              <w:t>Same, managers only</w:t>
            </w:r>
          </w:p>
        </w:tc>
        <w:tc>
          <w:tcPr>
            <w:tcW w:type="dxa" w:w="1530"/>
          </w:tcPr>
          <w:p>
            <w:r/>
            <w:r>
              <w:rPr>
                <w:sz w:val="18"/>
              </w:rPr>
              <w:t>This average minus the last one</w:t>
            </w:r>
          </w:p>
        </w:tc>
        <w:tc>
          <w:tcPr>
            <w:tcW w:type="dxa" w:w="1530"/>
          </w:tcPr>
          <w:p>
            <w:r/>
            <w:r>
              <w:rPr>
                <w:sz w:val="18"/>
              </w:rPr>
              <w:t>1 = lowest average</w:t>
            </w:r>
          </w:p>
        </w:tc>
      </w:tr>
    </w:tbl>
    <w:p/>
    <w:p>
      <w:pPr>
        <w:pStyle w:val="Heading3"/>
      </w:pPr>
      <w:r>
        <w:t>Segment cut</w:t>
      </w:r>
    </w:p>
    <w:tbl>
      <w:tblPr>
        <w:tblStyle w:val="TableGrid"/>
        <w:tblW w:type="auto" w:w="0"/>
        <w:tblLook w:firstColumn="1" w:firstRow="1" w:lastColumn="0" w:lastRow="0" w:noHBand="0" w:noVBand="1" w:val="04A0"/>
      </w:tblPr>
      <w:tblGrid>
        <w:gridCol w:w="3060"/>
        <w:gridCol w:w="3060"/>
        <w:gridCol w:w="3060"/>
        <w:gridCol w:w="3060"/>
      </w:tblGrid>
      <w:tr>
        <w:tc>
          <w:tcPr>
            <w:tcW w:type="dxa" w:w="3060"/>
            <w:shd w:val="clear" w:color="auto" w:fill="DCE6F5"/>
          </w:tcPr>
          <w:p>
            <w:r/>
            <w:r>
              <w:rPr>
                <w:b/>
                <w:sz w:val="18"/>
              </w:rPr>
              <w:t>Cut by</w:t>
            </w:r>
          </w:p>
        </w:tc>
        <w:tc>
          <w:tcPr>
            <w:tcW w:type="dxa" w:w="3060"/>
            <w:shd w:val="clear" w:color="auto" w:fill="DCE6F5"/>
          </w:tcPr>
          <w:p>
            <w:r/>
            <w:r>
              <w:rPr>
                <w:b/>
                <w:sz w:val="18"/>
              </w:rPr>
              <w:t>Bands</w:t>
            </w:r>
          </w:p>
        </w:tc>
        <w:tc>
          <w:tcPr>
            <w:tcW w:type="dxa" w:w="3060"/>
            <w:shd w:val="clear" w:color="auto" w:fill="DCE6F5"/>
          </w:tcPr>
          <w:p>
            <w:r/>
            <w:r>
              <w:rPr>
                <w:b/>
                <w:sz w:val="18"/>
              </w:rPr>
              <w:t>Minimum group size</w:t>
            </w:r>
          </w:p>
        </w:tc>
        <w:tc>
          <w:tcPr>
            <w:tcW w:type="dxa" w:w="3060"/>
            <w:shd w:val="clear" w:color="auto" w:fill="DCE6F5"/>
          </w:tcPr>
          <w:p>
            <w:r/>
            <w:r>
              <w:rPr>
                <w:b/>
                <w:sz w:val="18"/>
              </w:rPr>
              <w:t>What to look for</w:t>
            </w:r>
          </w:p>
        </w:tc>
      </w:tr>
      <w:tr>
        <w:tc>
          <w:tcPr>
            <w:tcW w:type="dxa" w:w="3060"/>
          </w:tcPr>
          <w:p>
            <w:r/>
            <w:r>
              <w:rPr>
                <w:b/>
                <w:sz w:val="18"/>
              </w:rPr>
              <w:t>Role</w:t>
            </w:r>
          </w:p>
        </w:tc>
        <w:tc>
          <w:tcPr>
            <w:tcW w:type="dxa" w:w="3060"/>
          </w:tcPr>
          <w:p>
            <w:r/>
            <w:r>
              <w:rPr>
                <w:sz w:val="18"/>
              </w:rPr>
              <w:t>SDR, AE, account manager, sales manager, marketing, RevOps</w:t>
            </w:r>
          </w:p>
        </w:tc>
        <w:tc>
          <w:tcPr>
            <w:tcW w:type="dxa" w:w="3060"/>
          </w:tcPr>
          <w:p>
            <w:r/>
            <w:r>
              <w:rPr>
                <w:sz w:val="18"/>
              </w:rPr>
              <w:t>5</w:t>
            </w:r>
          </w:p>
        </w:tc>
        <w:tc>
          <w:tcPr>
            <w:tcW w:type="dxa" w:w="3060"/>
          </w:tcPr>
          <w:p>
            <w:r/>
            <w:r>
              <w:rPr>
                <w:sz w:val="18"/>
              </w:rPr>
              <w:t>Managers scoring a theme higher than their reps: the problem is invisible from above</w:t>
            </w:r>
          </w:p>
        </w:tc>
      </w:tr>
      <w:tr>
        <w:tc>
          <w:tcPr>
            <w:tcW w:type="dxa" w:w="3060"/>
          </w:tcPr>
          <w:p>
            <w:r/>
            <w:r>
              <w:rPr>
                <w:b/>
                <w:sz w:val="18"/>
              </w:rPr>
              <w:t>Region</w:t>
            </w:r>
          </w:p>
        </w:tc>
        <w:tc>
          <w:tcPr>
            <w:tcW w:type="dxa" w:w="3060"/>
          </w:tcPr>
          <w:p>
            <w:r/>
            <w:r>
              <w:rPr>
                <w:sz w:val="18"/>
              </w:rPr>
              <w:t>Each sales region or country</w:t>
            </w:r>
          </w:p>
        </w:tc>
        <w:tc>
          <w:tcPr>
            <w:tcW w:type="dxa" w:w="3060"/>
          </w:tcPr>
          <w:p>
            <w:r/>
            <w:r>
              <w:rPr>
                <w:sz w:val="18"/>
              </w:rPr>
              <w:t>5</w:t>
            </w:r>
          </w:p>
        </w:tc>
        <w:tc>
          <w:tcPr>
            <w:tcW w:type="dxa" w:w="3060"/>
          </w:tcPr>
          <w:p>
            <w:r/>
            <w:r>
              <w:rPr>
                <w:sz w:val="18"/>
              </w:rPr>
              <w:t>One region low on tools or content: often a language, time zone or local process gap</w:t>
            </w:r>
          </w:p>
        </w:tc>
      </w:tr>
      <w:tr>
        <w:tc>
          <w:tcPr>
            <w:tcW w:type="dxa" w:w="3060"/>
          </w:tcPr>
          <w:p>
            <w:r/>
            <w:r>
              <w:rPr>
                <w:b/>
                <w:sz w:val="18"/>
              </w:rPr>
              <w:t>Tenure</w:t>
            </w:r>
          </w:p>
        </w:tc>
        <w:tc>
          <w:tcPr>
            <w:tcW w:type="dxa" w:w="3060"/>
          </w:tcPr>
          <w:p>
            <w:r/>
            <w:r>
              <w:rPr>
                <w:sz w:val="18"/>
              </w:rPr>
              <w:t>Under 6 months, 6 to 18 months, over 18 months</w:t>
            </w:r>
          </w:p>
        </w:tc>
        <w:tc>
          <w:tcPr>
            <w:tcW w:type="dxa" w:w="3060"/>
          </w:tcPr>
          <w:p>
            <w:r/>
            <w:r>
              <w:rPr>
                <w:sz w:val="18"/>
              </w:rPr>
              <w:t>5</w:t>
            </w:r>
          </w:p>
        </w:tc>
        <w:tc>
          <w:tcPr>
            <w:tcW w:type="dxa" w:w="3060"/>
          </w:tcPr>
          <w:p>
            <w:r/>
            <w:r>
              <w:rPr>
                <w:sz w:val="18"/>
              </w:rPr>
              <w:t>New hires low on content and training: onboarding; veterans low on tools: change fatigue</w:t>
            </w:r>
          </w:p>
        </w:tc>
      </w:tr>
      <w:tr>
        <w:tc>
          <w:tcPr>
            <w:tcW w:type="dxa" w:w="3060"/>
          </w:tcPr>
          <w:p>
            <w:r/>
            <w:r>
              <w:rPr>
                <w:b/>
                <w:sz w:val="18"/>
              </w:rPr>
              <w:t>Segment</w:t>
            </w:r>
          </w:p>
        </w:tc>
        <w:tc>
          <w:tcPr>
            <w:tcW w:type="dxa" w:w="3060"/>
          </w:tcPr>
          <w:p>
            <w:r/>
            <w:r>
              <w:rPr>
                <w:sz w:val="18"/>
              </w:rPr>
              <w:t>SMB, mid-market, enterprise</w:t>
            </w:r>
          </w:p>
        </w:tc>
        <w:tc>
          <w:tcPr>
            <w:tcW w:type="dxa" w:w="3060"/>
          </w:tcPr>
          <w:p>
            <w:r/>
            <w:r>
              <w:rPr>
                <w:sz w:val="18"/>
              </w:rPr>
              <w:t>5</w:t>
            </w:r>
          </w:p>
        </w:tc>
        <w:tc>
          <w:tcPr>
            <w:tcW w:type="dxa" w:w="3060"/>
          </w:tcPr>
          <w:p>
            <w:r/>
            <w:r>
              <w:rPr>
                <w:sz w:val="18"/>
              </w:rPr>
              <w:t>Enterprise sellers low on buyer-facing materials: buying-group content is missing</w:t>
            </w:r>
          </w:p>
        </w:tc>
      </w:tr>
      <w:tr>
        <w:tc>
          <w:tcPr>
            <w:tcW w:type="dxa" w:w="3060"/>
          </w:tcPr>
          <w:p>
            <w:r/>
            <w:r>
              <w:rPr>
                <w:b/>
                <w:sz w:val="18"/>
              </w:rPr>
              <w:t>Manager team</w:t>
            </w:r>
          </w:p>
        </w:tc>
        <w:tc>
          <w:tcPr>
            <w:tcW w:type="dxa" w:w="3060"/>
          </w:tcPr>
          <w:p>
            <w:r/>
            <w:r>
              <w:rPr>
                <w:sz w:val="18"/>
              </w:rPr>
              <w:t>Each first-line manager's team</w:t>
            </w:r>
          </w:p>
        </w:tc>
        <w:tc>
          <w:tcPr>
            <w:tcW w:type="dxa" w:w="3060"/>
          </w:tcPr>
          <w:p>
            <w:r/>
            <w:r>
              <w:rPr>
                <w:sz w:val="18"/>
              </w:rPr>
              <w:t>5</w:t>
            </w:r>
          </w:p>
        </w:tc>
        <w:tc>
          <w:tcPr>
            <w:tcW w:type="dxa" w:w="3060"/>
          </w:tcPr>
          <w:p>
            <w:r/>
            <w:r>
              <w:rPr>
                <w:sz w:val="18"/>
              </w:rPr>
              <w:t>One team low on coaching: a manager conversation, not a programme</w:t>
            </w:r>
          </w:p>
        </w:tc>
      </w:tr>
    </w:tbl>
    <w:p/>
    <w:p>
      <w:pPr>
        <w:pStyle w:val="Heading3"/>
      </w:pPr>
      <w:r>
        <w:t>Results to plan</w:t>
      </w:r>
    </w:p>
    <w:tbl>
      <w:tblPr>
        <w:tblStyle w:val="TableGrid"/>
        <w:tblW w:type="auto" w:w="0"/>
        <w:tblLook w:firstColumn="1" w:firstRow="1" w:lastColumn="0" w:lastRow="0" w:noHBand="0" w:noVBand="1" w:val="04A0"/>
      </w:tblPr>
      <w:tblGrid>
        <w:gridCol w:w="2040"/>
        <w:gridCol w:w="2040"/>
        <w:gridCol w:w="2040"/>
        <w:gridCol w:w="2040"/>
        <w:gridCol w:w="2040"/>
        <w:gridCol w:w="2040"/>
      </w:tblGrid>
      <w:tr>
        <w:tc>
          <w:tcPr>
            <w:tcW w:type="dxa" w:w="2040"/>
            <w:shd w:val="clear" w:color="auto" w:fill="DCE6F5"/>
          </w:tcPr>
          <w:p>
            <w:r/>
            <w:r>
              <w:rPr>
                <w:b/>
                <w:sz w:val="18"/>
              </w:rPr>
              <w:t>Finding</w:t>
            </w:r>
          </w:p>
        </w:tc>
        <w:tc>
          <w:tcPr>
            <w:tcW w:type="dxa" w:w="2040"/>
            <w:shd w:val="clear" w:color="auto" w:fill="DCE6F5"/>
          </w:tcPr>
          <w:p>
            <w:r/>
            <w:r>
              <w:rPr>
                <w:b/>
                <w:sz w:val="18"/>
              </w:rPr>
              <w:t>Evidence</w:t>
            </w:r>
          </w:p>
        </w:tc>
        <w:tc>
          <w:tcPr>
            <w:tcW w:type="dxa" w:w="2040"/>
            <w:shd w:val="clear" w:color="auto" w:fill="DCE6F5"/>
          </w:tcPr>
          <w:p>
            <w:r/>
            <w:r>
              <w:rPr>
                <w:b/>
                <w:sz w:val="18"/>
              </w:rPr>
              <w:t>Initiative in the enablement plan</w:t>
            </w:r>
          </w:p>
        </w:tc>
        <w:tc>
          <w:tcPr>
            <w:tcW w:type="dxa" w:w="2040"/>
            <w:shd w:val="clear" w:color="auto" w:fill="DCE6F5"/>
          </w:tcPr>
          <w:p>
            <w:r/>
            <w:r>
              <w:rPr>
                <w:b/>
                <w:sz w:val="18"/>
              </w:rPr>
              <w:t>Owner</w:t>
            </w:r>
          </w:p>
        </w:tc>
        <w:tc>
          <w:tcPr>
            <w:tcW w:type="dxa" w:w="2040"/>
            <w:shd w:val="clear" w:color="auto" w:fill="DCE6F5"/>
          </w:tcPr>
          <w:p>
            <w:r/>
            <w:r>
              <w:rPr>
                <w:b/>
                <w:sz w:val="18"/>
              </w:rPr>
              <w:t>Measure of success</w:t>
            </w:r>
          </w:p>
        </w:tc>
        <w:tc>
          <w:tcPr>
            <w:tcW w:type="dxa" w:w="2040"/>
            <w:shd w:val="clear" w:color="auto" w:fill="DCE6F5"/>
          </w:tcPr>
          <w:p>
            <w:r/>
            <w:r>
              <w:rPr>
                <w:b/>
                <w:sz w:val="18"/>
              </w:rPr>
              <w:t>Resurvey date</w:t>
            </w:r>
          </w:p>
        </w:tc>
      </w:tr>
      <w:tr>
        <w:tc>
          <w:tcPr>
            <w:tcW w:type="dxa" w:w="2040"/>
          </w:tcPr>
          <w:p>
            <w:r/>
            <w:r>
              <w:rPr>
                <w:b/>
                <w:sz w:val="18"/>
              </w:rPr>
              <w:t>[Lowest-ranked theme]</w:t>
            </w:r>
          </w:p>
        </w:tc>
        <w:tc>
          <w:tcPr>
            <w:tcW w:type="dxa" w:w="2040"/>
          </w:tcPr>
          <w:p>
            <w:r/>
            <w:r>
              <w:rPr>
                <w:sz w:val="18"/>
              </w:rPr>
              <w:t>[Average, share agreeing, segment where it is worst, two quoted open answers]</w:t>
            </w:r>
          </w:p>
        </w:tc>
        <w:tc>
          <w:tcPr>
            <w:tcW w:type="dxa" w:w="2040"/>
          </w:tcPr>
          <w:p>
            <w:r/>
            <w:r>
              <w:rPr>
                <w:sz w:val="18"/>
              </w:rPr>
              <w:t>[The programme that addresses it]</w:t>
            </w:r>
          </w:p>
        </w:tc>
        <w:tc>
          <w:tcPr>
            <w:tcW w:type="dxa" w:w="2040"/>
          </w:tcPr>
          <w:p>
            <w:r/>
            <w:r>
              <w:rPr>
                <w:sz w:val="18"/>
              </w:rPr>
              <w:t>[Name]</w:t>
            </w:r>
          </w:p>
        </w:tc>
        <w:tc>
          <w:tcPr>
            <w:tcW w:type="dxa" w:w="2040"/>
          </w:tcPr>
          <w:p>
            <w:r/>
            <w:r>
              <w:rPr>
                <w:sz w:val="18"/>
              </w:rPr>
              <w:t>[The question score to move, plus one behaviour or usage measure]</w:t>
            </w:r>
          </w:p>
        </w:tc>
        <w:tc>
          <w:tcPr>
            <w:tcW w:type="dxa" w:w="2040"/>
          </w:tcPr>
          <w:p>
            <w:r/>
            <w:r>
              <w:rPr>
                <w:sz w:val="18"/>
              </w:rPr>
              <w:t>[Date]</w:t>
            </w:r>
          </w:p>
        </w:tc>
      </w:tr>
      <w:tr>
        <w:tc>
          <w:tcPr>
            <w:tcW w:type="dxa" w:w="2040"/>
          </w:tcPr>
          <w:p>
            <w:r/>
            <w:r>
              <w:rPr>
                <w:b/>
                <w:sz w:val="18"/>
              </w:rPr>
              <w:t>[Second-lowest theme]</w:t>
            </w:r>
          </w:p>
        </w:tc>
        <w:tc>
          <w:tcPr>
            <w:tcW w:type="dxa" w:w="2040"/>
          </w:tcPr>
          <w:p>
            <w:r/>
            <w:r>
              <w:rPr>
                <w:sz w:val="18"/>
              </w:rPr>
              <w:t>[ ]</w:t>
            </w:r>
          </w:p>
        </w:tc>
        <w:tc>
          <w:tcPr>
            <w:tcW w:type="dxa" w:w="2040"/>
          </w:tcPr>
          <w:p>
            <w:r/>
            <w:r>
              <w:rPr>
                <w:sz w:val="18"/>
              </w:rPr>
              <w:t>[ ]</w:t>
            </w:r>
          </w:p>
        </w:tc>
        <w:tc>
          <w:tcPr>
            <w:tcW w:type="dxa" w:w="2040"/>
          </w:tcPr>
          <w:p>
            <w:r/>
            <w:r>
              <w:rPr>
                <w:sz w:val="18"/>
              </w:rPr>
              <w:t>[ ]</w:t>
            </w:r>
          </w:p>
        </w:tc>
        <w:tc>
          <w:tcPr>
            <w:tcW w:type="dxa" w:w="2040"/>
          </w:tcPr>
          <w:p>
            <w:r/>
            <w:r>
              <w:rPr>
                <w:sz w:val="18"/>
              </w:rPr>
              <w:t>[ ]</w:t>
            </w:r>
          </w:p>
        </w:tc>
        <w:tc>
          <w:tcPr>
            <w:tcW w:type="dxa" w:w="2040"/>
          </w:tcPr>
          <w:p>
            <w:r/>
            <w:r>
              <w:rPr>
                <w:sz w:val="18"/>
              </w:rPr>
              <w:t>[ ]</w:t>
            </w:r>
          </w:p>
        </w:tc>
      </w:tr>
      <w:tr>
        <w:tc>
          <w:tcPr>
            <w:tcW w:type="dxa" w:w="2040"/>
          </w:tcPr>
          <w:p>
            <w:r/>
            <w:r>
              <w:rPr>
                <w:b/>
                <w:sz w:val="18"/>
              </w:rPr>
              <w:t>[Biggest segment gap]</w:t>
            </w:r>
          </w:p>
        </w:tc>
        <w:tc>
          <w:tcPr>
            <w:tcW w:type="dxa" w:w="2040"/>
          </w:tcPr>
          <w:p>
            <w:r/>
            <w:r>
              <w:rPr>
                <w:sz w:val="18"/>
              </w:rPr>
              <w:t>[ ]</w:t>
            </w:r>
          </w:p>
        </w:tc>
        <w:tc>
          <w:tcPr>
            <w:tcW w:type="dxa" w:w="2040"/>
          </w:tcPr>
          <w:p>
            <w:r/>
            <w:r>
              <w:rPr>
                <w:sz w:val="18"/>
              </w:rPr>
              <w:t>[ ]</w:t>
            </w:r>
          </w:p>
        </w:tc>
        <w:tc>
          <w:tcPr>
            <w:tcW w:type="dxa" w:w="2040"/>
          </w:tcPr>
          <w:p>
            <w:r/>
            <w:r>
              <w:rPr>
                <w:sz w:val="18"/>
              </w:rPr>
              <w:t>[ ]</w:t>
            </w:r>
          </w:p>
        </w:tc>
        <w:tc>
          <w:tcPr>
            <w:tcW w:type="dxa" w:w="2040"/>
          </w:tcPr>
          <w:p>
            <w:r/>
            <w:r>
              <w:rPr>
                <w:sz w:val="18"/>
              </w:rPr>
              <w:t>[ ]</w:t>
            </w:r>
          </w:p>
        </w:tc>
        <w:tc>
          <w:tcPr>
            <w:tcW w:type="dxa" w:w="2040"/>
          </w:tcPr>
          <w:p>
            <w:r/>
            <w:r>
              <w:rPr>
                <w:sz w:val="18"/>
              </w:rPr>
              <w:t>[ ]</w:t>
            </w:r>
          </w:p>
        </w:tc>
      </w:tr>
      <w:tr>
        <w:tc>
          <w:tcPr>
            <w:tcW w:type="dxa" w:w="2040"/>
          </w:tcPr>
          <w:p>
            <w:r/>
            <w:r>
              <w:rPr>
                <w:b/>
                <w:sz w:val="18"/>
              </w:rPr>
              <w:t>[Not doing this year]</w:t>
            </w:r>
          </w:p>
        </w:tc>
        <w:tc>
          <w:tcPr>
            <w:tcW w:type="dxa" w:w="2040"/>
          </w:tcPr>
          <w:p>
            <w:r/>
            <w:r>
              <w:rPr>
                <w:sz w:val="18"/>
              </w:rPr>
              <w:t>[A finding you will not act on yet]</w:t>
            </w:r>
          </w:p>
        </w:tc>
        <w:tc>
          <w:tcPr>
            <w:tcW w:type="dxa" w:w="2040"/>
          </w:tcPr>
          <w:p>
            <w:r/>
            <w:r>
              <w:rPr>
                <w:sz w:val="18"/>
              </w:rPr>
              <w:t>[Why, and when it will be revisited]</w:t>
            </w:r>
          </w:p>
        </w:tc>
        <w:tc>
          <w:tcPr>
            <w:tcW w:type="dxa" w:w="2040"/>
          </w:tcPr>
          <w:p>
            <w:r/>
            <w:r>
              <w:rPr>
                <w:sz w:val="18"/>
              </w:rPr>
              <w:t>[Name]</w:t>
            </w:r>
          </w:p>
        </w:tc>
        <w:tc>
          <w:tcPr>
            <w:tcW w:type="dxa" w:w="2040"/>
          </w:tcPr>
          <w:p>
            <w:r/>
            <w:r>
              <w:rPr>
                <w:sz w:val="18"/>
              </w:rPr>
              <w:t>n/a</w:t>
            </w:r>
          </w:p>
        </w:tc>
        <w:tc>
          <w:tcPr>
            <w:tcW w:type="dxa" w:w="2040"/>
          </w:tcPr>
          <w:p>
            <w:r/>
            <w:r>
              <w:rPr>
                <w:sz w:val="18"/>
              </w:rPr>
              <w:t>[Date]</w:t>
            </w:r>
          </w:p>
        </w:tc>
      </w:tr>
    </w:tbl>
    <w:p/>
    <w:p>
      <w:r>
        <w:br w:type="page"/>
      </w:r>
    </w:p>
    <w:p>
      <w:pPr>
        <w:pStyle w:val="Heading1"/>
      </w:pPr>
      <w:r>
        <w:t>A worked example</w:t>
      </w:r>
    </w:p>
    <w:p>
      <w:r>
        <w:rPr>
          <w:b/>
        </w:rPr>
        <w:t xml:space="preserve">Example: fictional company. </w:t>
      </w:r>
      <w:r>
        <w:t>Harborview Metrics sells analytics software to retail and logistics companies through 64 sellers and 8 sales managers. Rowan Pike, the new head of enablement, sent the survey in September before writing next year's plan. 52 sellers and all 8 managers answered. All names and figures are invented for illustration and are not benchmarks.</w:t>
      </w:r>
    </w:p>
    <w:p>
      <w:pPr>
        <w:pStyle w:val="Heading3"/>
      </w:pPr>
      <w:r>
        <w:t>Harborview Metrics: scoring sheet extract</w:t>
      </w:r>
    </w:p>
    <w:tbl>
      <w:tblPr>
        <w:tblStyle w:val="TableGrid"/>
        <w:tblW w:type="auto" w:w="0"/>
        <w:tblLook w:firstColumn="1" w:firstRow="1" w:lastColumn="0" w:lastRow="0" w:noHBand="0" w:noVBand="1" w:val="04A0"/>
      </w:tblPr>
      <w:tblGrid>
        <w:gridCol w:w="2448"/>
        <w:gridCol w:w="2448"/>
        <w:gridCol w:w="2448"/>
        <w:gridCol w:w="2448"/>
        <w:gridCol w:w="2448"/>
      </w:tblGrid>
      <w:tr>
        <w:tc>
          <w:tcPr>
            <w:tcW w:type="dxa" w:w="2448"/>
            <w:shd w:val="clear" w:color="auto" w:fill="FBE7C6"/>
          </w:tcPr>
          <w:p>
            <w:r/>
            <w:r>
              <w:rPr>
                <w:b/>
                <w:sz w:val="18"/>
              </w:rPr>
              <w:t>Theme</w:t>
            </w:r>
          </w:p>
        </w:tc>
        <w:tc>
          <w:tcPr>
            <w:tcW w:type="dxa" w:w="2448"/>
            <w:shd w:val="clear" w:color="auto" w:fill="FBE7C6"/>
          </w:tcPr>
          <w:p>
            <w:r/>
            <w:r>
              <w:rPr>
                <w:b/>
                <w:sz w:val="18"/>
              </w:rPr>
              <w:t>Average (1-5)</w:t>
            </w:r>
          </w:p>
        </w:tc>
        <w:tc>
          <w:tcPr>
            <w:tcW w:type="dxa" w:w="2448"/>
            <w:shd w:val="clear" w:color="auto" w:fill="FBE7C6"/>
          </w:tcPr>
          <w:p>
            <w:r/>
            <w:r>
              <w:rPr>
                <w:b/>
                <w:sz w:val="18"/>
              </w:rPr>
              <w:t>Reps average</w:t>
            </w:r>
          </w:p>
        </w:tc>
        <w:tc>
          <w:tcPr>
            <w:tcW w:type="dxa" w:w="2448"/>
            <w:shd w:val="clear" w:color="auto" w:fill="FBE7C6"/>
          </w:tcPr>
          <w:p>
            <w:r/>
            <w:r>
              <w:rPr>
                <w:b/>
                <w:sz w:val="18"/>
              </w:rPr>
              <w:t>Managers average</w:t>
            </w:r>
          </w:p>
        </w:tc>
        <w:tc>
          <w:tcPr>
            <w:tcW w:type="dxa" w:w="2448"/>
            <w:shd w:val="clear" w:color="auto" w:fill="FBE7C6"/>
          </w:tcPr>
          <w:p>
            <w:r/>
            <w:r>
              <w:rPr>
                <w:b/>
                <w:sz w:val="18"/>
              </w:rPr>
              <w:t>Rank</w:t>
            </w:r>
          </w:p>
        </w:tc>
      </w:tr>
      <w:tr>
        <w:tc>
          <w:tcPr>
            <w:tcW w:type="dxa" w:w="2448"/>
          </w:tcPr>
          <w:p>
            <w:r/>
            <w:r>
              <w:rPr>
                <w:b/>
                <w:sz w:val="18"/>
              </w:rPr>
              <w:t>Content findability and quality</w:t>
            </w:r>
          </w:p>
        </w:tc>
        <w:tc>
          <w:tcPr>
            <w:tcW w:type="dxa" w:w="2448"/>
          </w:tcPr>
          <w:p>
            <w:r/>
            <w:r>
              <w:rPr>
                <w:sz w:val="18"/>
              </w:rPr>
              <w:t>2.6</w:t>
            </w:r>
          </w:p>
        </w:tc>
        <w:tc>
          <w:tcPr>
            <w:tcW w:type="dxa" w:w="2448"/>
          </w:tcPr>
          <w:p>
            <w:r/>
            <w:r>
              <w:rPr>
                <w:sz w:val="18"/>
              </w:rPr>
              <w:t>2.5</w:t>
            </w:r>
          </w:p>
        </w:tc>
        <w:tc>
          <w:tcPr>
            <w:tcW w:type="dxa" w:w="2448"/>
          </w:tcPr>
          <w:p>
            <w:r/>
            <w:r>
              <w:rPr>
                <w:sz w:val="18"/>
              </w:rPr>
              <w:t>3.3</w:t>
            </w:r>
          </w:p>
        </w:tc>
        <w:tc>
          <w:tcPr>
            <w:tcW w:type="dxa" w:w="2448"/>
          </w:tcPr>
          <w:p>
            <w:r/>
            <w:r>
              <w:rPr>
                <w:sz w:val="18"/>
              </w:rPr>
              <w:t>1</w:t>
            </w:r>
          </w:p>
        </w:tc>
      </w:tr>
      <w:tr>
        <w:tc>
          <w:tcPr>
            <w:tcW w:type="dxa" w:w="2448"/>
          </w:tcPr>
          <w:p>
            <w:r/>
            <w:r>
              <w:rPr>
                <w:b/>
                <w:sz w:val="18"/>
              </w:rPr>
              <w:t>Coaching</w:t>
            </w:r>
          </w:p>
        </w:tc>
        <w:tc>
          <w:tcPr>
            <w:tcW w:type="dxa" w:w="2448"/>
          </w:tcPr>
          <w:p>
            <w:r/>
            <w:r>
              <w:rPr>
                <w:sz w:val="18"/>
              </w:rPr>
              <w:t>2.9</w:t>
            </w:r>
          </w:p>
        </w:tc>
        <w:tc>
          <w:tcPr>
            <w:tcW w:type="dxa" w:w="2448"/>
          </w:tcPr>
          <w:p>
            <w:r/>
            <w:r>
              <w:rPr>
                <w:sz w:val="18"/>
              </w:rPr>
              <w:t>2.8</w:t>
            </w:r>
          </w:p>
        </w:tc>
        <w:tc>
          <w:tcPr>
            <w:tcW w:type="dxa" w:w="2448"/>
          </w:tcPr>
          <w:p>
            <w:r/>
            <w:r>
              <w:rPr>
                <w:sz w:val="18"/>
              </w:rPr>
              <w:t>3.8</w:t>
            </w:r>
          </w:p>
        </w:tc>
        <w:tc>
          <w:tcPr>
            <w:tcW w:type="dxa" w:w="2448"/>
          </w:tcPr>
          <w:p>
            <w:r/>
            <w:r>
              <w:rPr>
                <w:sz w:val="18"/>
              </w:rPr>
              <w:t>2</w:t>
            </w:r>
          </w:p>
        </w:tc>
      </w:tr>
      <w:tr>
        <w:tc>
          <w:tcPr>
            <w:tcW w:type="dxa" w:w="2448"/>
          </w:tcPr>
          <w:p>
            <w:r/>
            <w:r>
              <w:rPr>
                <w:b/>
                <w:sz w:val="18"/>
              </w:rPr>
              <w:t>Tools and tech stack</w:t>
            </w:r>
          </w:p>
        </w:tc>
        <w:tc>
          <w:tcPr>
            <w:tcW w:type="dxa" w:w="2448"/>
          </w:tcPr>
          <w:p>
            <w:r/>
            <w:r>
              <w:rPr>
                <w:sz w:val="18"/>
              </w:rPr>
              <w:t>3.1</w:t>
            </w:r>
          </w:p>
        </w:tc>
        <w:tc>
          <w:tcPr>
            <w:tcW w:type="dxa" w:w="2448"/>
          </w:tcPr>
          <w:p>
            <w:r/>
            <w:r>
              <w:rPr>
                <w:sz w:val="18"/>
              </w:rPr>
              <w:t>3.0</w:t>
            </w:r>
          </w:p>
        </w:tc>
        <w:tc>
          <w:tcPr>
            <w:tcW w:type="dxa" w:w="2448"/>
          </w:tcPr>
          <w:p>
            <w:r/>
            <w:r>
              <w:rPr>
                <w:sz w:val="18"/>
              </w:rPr>
              <w:t>3.4</w:t>
            </w:r>
          </w:p>
        </w:tc>
        <w:tc>
          <w:tcPr>
            <w:tcW w:type="dxa" w:w="2448"/>
          </w:tcPr>
          <w:p>
            <w:r/>
            <w:r>
              <w:rPr>
                <w:sz w:val="18"/>
              </w:rPr>
              <w:t>3</w:t>
            </w:r>
          </w:p>
        </w:tc>
      </w:tr>
      <w:tr>
        <w:tc>
          <w:tcPr>
            <w:tcW w:type="dxa" w:w="2448"/>
          </w:tcPr>
          <w:p>
            <w:r/>
            <w:r>
              <w:rPr>
                <w:b/>
                <w:sz w:val="18"/>
              </w:rPr>
              <w:t>Training and onboarding</w:t>
            </w:r>
          </w:p>
        </w:tc>
        <w:tc>
          <w:tcPr>
            <w:tcW w:type="dxa" w:w="2448"/>
          </w:tcPr>
          <w:p>
            <w:r/>
            <w:r>
              <w:rPr>
                <w:sz w:val="18"/>
              </w:rPr>
              <w:t>3.4</w:t>
            </w:r>
          </w:p>
        </w:tc>
        <w:tc>
          <w:tcPr>
            <w:tcW w:type="dxa" w:w="2448"/>
          </w:tcPr>
          <w:p>
            <w:r/>
            <w:r>
              <w:rPr>
                <w:sz w:val="18"/>
              </w:rPr>
              <w:t>3.4</w:t>
            </w:r>
          </w:p>
        </w:tc>
        <w:tc>
          <w:tcPr>
            <w:tcW w:type="dxa" w:w="2448"/>
          </w:tcPr>
          <w:p>
            <w:r/>
            <w:r>
              <w:rPr>
                <w:sz w:val="18"/>
              </w:rPr>
              <w:t>3.6</w:t>
            </w:r>
          </w:p>
        </w:tc>
        <w:tc>
          <w:tcPr>
            <w:tcW w:type="dxa" w:w="2448"/>
          </w:tcPr>
          <w:p>
            <w:r/>
            <w:r>
              <w:rPr>
                <w:sz w:val="18"/>
              </w:rPr>
              <w:t>4</w:t>
            </w:r>
          </w:p>
        </w:tc>
      </w:tr>
      <w:tr>
        <w:tc>
          <w:tcPr>
            <w:tcW w:type="dxa" w:w="2448"/>
          </w:tcPr>
          <w:p>
            <w:r/>
            <w:r>
              <w:rPr>
                <w:b/>
                <w:sz w:val="18"/>
              </w:rPr>
              <w:t>Enablement team service</w:t>
            </w:r>
          </w:p>
        </w:tc>
        <w:tc>
          <w:tcPr>
            <w:tcW w:type="dxa" w:w="2448"/>
          </w:tcPr>
          <w:p>
            <w:r/>
            <w:r>
              <w:rPr>
                <w:sz w:val="18"/>
              </w:rPr>
              <w:t>3.5</w:t>
            </w:r>
          </w:p>
        </w:tc>
        <w:tc>
          <w:tcPr>
            <w:tcW w:type="dxa" w:w="2448"/>
          </w:tcPr>
          <w:p>
            <w:r/>
            <w:r>
              <w:rPr>
                <w:sz w:val="18"/>
              </w:rPr>
              <w:t>3.5</w:t>
            </w:r>
          </w:p>
        </w:tc>
        <w:tc>
          <w:tcPr>
            <w:tcW w:type="dxa" w:w="2448"/>
          </w:tcPr>
          <w:p>
            <w:r/>
            <w:r>
              <w:rPr>
                <w:sz w:val="18"/>
              </w:rPr>
              <w:t>3.6</w:t>
            </w:r>
          </w:p>
        </w:tc>
        <w:tc>
          <w:tcPr>
            <w:tcW w:type="dxa" w:w="2448"/>
          </w:tcPr>
          <w:p>
            <w:r/>
            <w:r>
              <w:rPr>
                <w:sz w:val="18"/>
              </w:rPr>
              <w:t>5</w:t>
            </w:r>
          </w:p>
        </w:tc>
      </w:tr>
      <w:tr>
        <w:tc>
          <w:tcPr>
            <w:tcW w:type="dxa" w:w="2448"/>
          </w:tcPr>
          <w:p>
            <w:r/>
            <w:r>
              <w:rPr>
                <w:b/>
                <w:sz w:val="18"/>
              </w:rPr>
              <w:t>Buyer-facing materials</w:t>
            </w:r>
          </w:p>
        </w:tc>
        <w:tc>
          <w:tcPr>
            <w:tcW w:type="dxa" w:w="2448"/>
          </w:tcPr>
          <w:p>
            <w:r/>
            <w:r>
              <w:rPr>
                <w:sz w:val="18"/>
              </w:rPr>
              <w:t>3.6</w:t>
            </w:r>
          </w:p>
        </w:tc>
        <w:tc>
          <w:tcPr>
            <w:tcW w:type="dxa" w:w="2448"/>
          </w:tcPr>
          <w:p>
            <w:r/>
            <w:r>
              <w:rPr>
                <w:sz w:val="18"/>
              </w:rPr>
              <w:t>3.6</w:t>
            </w:r>
          </w:p>
        </w:tc>
        <w:tc>
          <w:tcPr>
            <w:tcW w:type="dxa" w:w="2448"/>
          </w:tcPr>
          <w:p>
            <w:r/>
            <w:r>
              <w:rPr>
                <w:sz w:val="18"/>
              </w:rPr>
              <w:t>3.7</w:t>
            </w:r>
          </w:p>
        </w:tc>
        <w:tc>
          <w:tcPr>
            <w:tcW w:type="dxa" w:w="2448"/>
          </w:tcPr>
          <w:p>
            <w:r/>
            <w:r>
              <w:rPr>
                <w:sz w:val="18"/>
              </w:rPr>
              <w:t>6</w:t>
            </w:r>
          </w:p>
        </w:tc>
      </w:tr>
    </w:tbl>
    <w:p/>
    <w:p>
      <w:pPr>
        <w:pStyle w:val="Heading3"/>
      </w:pPr>
      <w:r>
        <w:t>What the segment cut showed</w:t>
      </w:r>
    </w:p>
    <w:tbl>
      <w:tblPr>
        <w:tblStyle w:val="TableGrid"/>
        <w:tblW w:type="auto" w:w="0"/>
        <w:tblLook w:firstColumn="1" w:firstRow="1" w:lastColumn="0" w:lastRow="0" w:noHBand="0" w:noVBand="1" w:val="04A0"/>
      </w:tblPr>
      <w:tblGrid>
        <w:gridCol w:w="4080"/>
        <w:gridCol w:w="4080"/>
        <w:gridCol w:w="4080"/>
      </w:tblGrid>
      <w:tr>
        <w:tc>
          <w:tcPr>
            <w:tcW w:type="dxa" w:w="4080"/>
            <w:shd w:val="clear" w:color="auto" w:fill="FBE7C6"/>
          </w:tcPr>
          <w:p>
            <w:r/>
            <w:r>
              <w:rPr>
                <w:b/>
                <w:sz w:val="18"/>
              </w:rPr>
              <w:t>Cut</w:t>
            </w:r>
          </w:p>
        </w:tc>
        <w:tc>
          <w:tcPr>
            <w:tcW w:type="dxa" w:w="4080"/>
            <w:shd w:val="clear" w:color="auto" w:fill="FBE7C6"/>
          </w:tcPr>
          <w:p>
            <w:r/>
            <w:r>
              <w:rPr>
                <w:b/>
                <w:sz w:val="18"/>
              </w:rPr>
              <w:t>Finding</w:t>
            </w:r>
          </w:p>
        </w:tc>
        <w:tc>
          <w:tcPr>
            <w:tcW w:type="dxa" w:w="4080"/>
            <w:shd w:val="clear" w:color="auto" w:fill="FBE7C6"/>
          </w:tcPr>
          <w:p>
            <w:r/>
            <w:r>
              <w:rPr>
                <w:b/>
                <w:sz w:val="18"/>
              </w:rPr>
              <w:t>What Rowan concluded</w:t>
            </w:r>
          </w:p>
        </w:tc>
      </w:tr>
      <w:tr>
        <w:tc>
          <w:tcPr>
            <w:tcW w:type="dxa" w:w="4080"/>
          </w:tcPr>
          <w:p>
            <w:r/>
            <w:r>
              <w:rPr>
                <w:b/>
                <w:sz w:val="18"/>
              </w:rPr>
              <w:t>Tenure</w:t>
            </w:r>
          </w:p>
        </w:tc>
        <w:tc>
          <w:tcPr>
            <w:tcW w:type="dxa" w:w="4080"/>
          </w:tcPr>
          <w:p>
            <w:r/>
            <w:r>
              <w:rPr>
                <w:sz w:val="18"/>
              </w:rPr>
              <w:t>Content findability: 2.0 for sellers under 6 months, 2.9 for those over 18 months</w:t>
            </w:r>
          </w:p>
        </w:tc>
        <w:tc>
          <w:tcPr>
            <w:tcW w:type="dxa" w:w="4080"/>
          </w:tcPr>
          <w:p>
            <w:r/>
            <w:r>
              <w:rPr>
                <w:sz w:val="18"/>
              </w:rPr>
              <w:t>Veterans know where things are; new hires do not. Fix search and onboarding to content first</w:t>
            </w:r>
          </w:p>
        </w:tc>
      </w:tr>
      <w:tr>
        <w:tc>
          <w:tcPr>
            <w:tcW w:type="dxa" w:w="4080"/>
          </w:tcPr>
          <w:p>
            <w:r/>
            <w:r>
              <w:rPr>
                <w:b/>
                <w:sz w:val="18"/>
              </w:rPr>
              <w:t>Role</w:t>
            </w:r>
          </w:p>
        </w:tc>
        <w:tc>
          <w:tcPr>
            <w:tcW w:type="dxa" w:w="4080"/>
          </w:tcPr>
          <w:p>
            <w:r/>
            <w:r>
              <w:rPr>
                <w:sz w:val="18"/>
              </w:rPr>
              <w:t>Coaching: reps 2.8, managers 3.8; managers also scored K3 (time to coach) at 2.4</w:t>
            </w:r>
          </w:p>
        </w:tc>
        <w:tc>
          <w:tcPr>
            <w:tcW w:type="dxa" w:w="4080"/>
          </w:tcPr>
          <w:p>
            <w:r/>
            <w:r>
              <w:rPr>
                <w:sz w:val="18"/>
              </w:rPr>
              <w:t>Managers believe they coach and have no time to do it well. A manager capacity problem, not a rep one</w:t>
            </w:r>
          </w:p>
        </w:tc>
      </w:tr>
      <w:tr>
        <w:tc>
          <w:tcPr>
            <w:tcW w:type="dxa" w:w="4080"/>
          </w:tcPr>
          <w:p>
            <w:r/>
            <w:r>
              <w:rPr>
                <w:b/>
                <w:sz w:val="18"/>
              </w:rPr>
              <w:t>Region</w:t>
            </w:r>
          </w:p>
        </w:tc>
        <w:tc>
          <w:tcPr>
            <w:tcW w:type="dxa" w:w="4080"/>
          </w:tcPr>
          <w:p>
            <w:r/>
            <w:r>
              <w:rPr>
                <w:sz w:val="18"/>
              </w:rPr>
              <w:t>Tools: 2.4 in the Nordics, 3.2 elsewhere; open answers named CRM fields that do not fit local deals</w:t>
            </w:r>
          </w:p>
        </w:tc>
        <w:tc>
          <w:tcPr>
            <w:tcW w:type="dxa" w:w="4080"/>
          </w:tcPr>
          <w:p>
            <w:r/>
            <w:r>
              <w:rPr>
                <w:sz w:val="18"/>
              </w:rPr>
              <w:t>A RevOps fix for one region, not a tools programme for everyone</w:t>
            </w:r>
          </w:p>
        </w:tc>
      </w:tr>
    </w:tbl>
    <w:p/>
    <w:p>
      <w:pPr>
        <w:pStyle w:val="Heading3"/>
      </w:pPr>
      <w:r>
        <w:t>Results to plan</w:t>
      </w:r>
    </w:p>
    <w:tbl>
      <w:tblPr>
        <w:tblStyle w:val="TableGrid"/>
        <w:tblW w:type="auto" w:w="0"/>
        <w:tblLook w:firstColumn="1" w:firstRow="1" w:lastColumn="0" w:lastRow="0" w:noHBand="0" w:noVBand="1" w:val="04A0"/>
      </w:tblPr>
      <w:tblGrid>
        <w:gridCol w:w="2448"/>
        <w:gridCol w:w="2448"/>
        <w:gridCol w:w="2448"/>
        <w:gridCol w:w="2448"/>
        <w:gridCol w:w="2448"/>
      </w:tblGrid>
      <w:tr>
        <w:tc>
          <w:tcPr>
            <w:tcW w:type="dxa" w:w="2448"/>
            <w:shd w:val="clear" w:color="auto" w:fill="FBE7C6"/>
          </w:tcPr>
          <w:p>
            <w:r/>
            <w:r>
              <w:rPr>
                <w:b/>
                <w:sz w:val="18"/>
              </w:rPr>
              <w:t>Finding</w:t>
            </w:r>
          </w:p>
        </w:tc>
        <w:tc>
          <w:tcPr>
            <w:tcW w:type="dxa" w:w="2448"/>
            <w:shd w:val="clear" w:color="auto" w:fill="FBE7C6"/>
          </w:tcPr>
          <w:p>
            <w:r/>
            <w:r>
              <w:rPr>
                <w:b/>
                <w:sz w:val="18"/>
              </w:rPr>
              <w:t>Initiative</w:t>
            </w:r>
          </w:p>
        </w:tc>
        <w:tc>
          <w:tcPr>
            <w:tcW w:type="dxa" w:w="2448"/>
            <w:shd w:val="clear" w:color="auto" w:fill="FBE7C6"/>
          </w:tcPr>
          <w:p>
            <w:r/>
            <w:r>
              <w:rPr>
                <w:b/>
                <w:sz w:val="18"/>
              </w:rPr>
              <w:t>Owner</w:t>
            </w:r>
          </w:p>
        </w:tc>
        <w:tc>
          <w:tcPr>
            <w:tcW w:type="dxa" w:w="2448"/>
            <w:shd w:val="clear" w:color="auto" w:fill="FBE7C6"/>
          </w:tcPr>
          <w:p>
            <w:r/>
            <w:r>
              <w:rPr>
                <w:b/>
                <w:sz w:val="18"/>
              </w:rPr>
              <w:t>Measure of success</w:t>
            </w:r>
          </w:p>
        </w:tc>
        <w:tc>
          <w:tcPr>
            <w:tcW w:type="dxa" w:w="2448"/>
            <w:shd w:val="clear" w:color="auto" w:fill="FBE7C6"/>
          </w:tcPr>
          <w:p>
            <w:r/>
            <w:r>
              <w:rPr>
                <w:b/>
                <w:sz w:val="18"/>
              </w:rPr>
              <w:t>Resurvey</w:t>
            </w:r>
          </w:p>
        </w:tc>
      </w:tr>
      <w:tr>
        <w:tc>
          <w:tcPr>
            <w:tcW w:type="dxa" w:w="2448"/>
          </w:tcPr>
          <w:p>
            <w:r/>
            <w:r>
              <w:rPr>
                <w:b/>
                <w:sz w:val="18"/>
              </w:rPr>
              <w:t>New hires cannot find content</w:t>
            </w:r>
          </w:p>
        </w:tc>
        <w:tc>
          <w:tcPr>
            <w:tcW w:type="dxa" w:w="2448"/>
          </w:tcPr>
          <w:p>
            <w:r/>
            <w:r>
              <w:rPr>
                <w:sz w:val="18"/>
              </w:rPr>
              <w:t>One governed library; a content-finding task in week 1 of onboarding; a content audit of the top 100 assets</w:t>
            </w:r>
          </w:p>
        </w:tc>
        <w:tc>
          <w:tcPr>
            <w:tcW w:type="dxa" w:w="2448"/>
          </w:tcPr>
          <w:p>
            <w:r/>
            <w:r>
              <w:rPr>
                <w:sz w:val="18"/>
              </w:rPr>
              <w:t>Rowan Pike</w:t>
            </w:r>
          </w:p>
        </w:tc>
        <w:tc>
          <w:tcPr>
            <w:tcW w:type="dxa" w:w="2448"/>
          </w:tcPr>
          <w:p>
            <w:r/>
            <w:r>
              <w:rPr>
                <w:sz w:val="18"/>
              </w:rPr>
              <w:t>Content theme average for sellers under 6 months from 2.0 to 3.5</w:t>
            </w:r>
          </w:p>
        </w:tc>
        <w:tc>
          <w:tcPr>
            <w:tcW w:type="dxa" w:w="2448"/>
          </w:tcPr>
          <w:p>
            <w:r/>
            <w:r>
              <w:rPr>
                <w:sz w:val="18"/>
              </w:rPr>
              <w:t>March</w:t>
            </w:r>
          </w:p>
        </w:tc>
      </w:tr>
      <w:tr>
        <w:tc>
          <w:tcPr>
            <w:tcW w:type="dxa" w:w="2448"/>
          </w:tcPr>
          <w:p>
            <w:r/>
            <w:r>
              <w:rPr>
                <w:b/>
                <w:sz w:val="18"/>
              </w:rPr>
              <w:t>Managers lack time to coach</w:t>
            </w:r>
          </w:p>
        </w:tc>
        <w:tc>
          <w:tcPr>
            <w:tcW w:type="dxa" w:w="2448"/>
          </w:tcPr>
          <w:p>
            <w:r/>
            <w:r>
              <w:rPr>
                <w:sz w:val="18"/>
              </w:rPr>
              <w:t>A monthly coaching slot per rep with a single focus, using scored role-plays as evidence</w:t>
            </w:r>
          </w:p>
        </w:tc>
        <w:tc>
          <w:tcPr>
            <w:tcW w:type="dxa" w:w="2448"/>
          </w:tcPr>
          <w:p>
            <w:r/>
            <w:r>
              <w:rPr>
                <w:sz w:val="18"/>
              </w:rPr>
              <w:t>Sales director</w:t>
            </w:r>
          </w:p>
        </w:tc>
        <w:tc>
          <w:tcPr>
            <w:tcW w:type="dxa" w:w="2448"/>
          </w:tcPr>
          <w:p>
            <w:r/>
            <w:r>
              <w:rPr>
                <w:sz w:val="18"/>
              </w:rPr>
              <w:t>K1 and K3 above 3.5</w:t>
            </w:r>
          </w:p>
        </w:tc>
        <w:tc>
          <w:tcPr>
            <w:tcW w:type="dxa" w:w="2448"/>
          </w:tcPr>
          <w:p>
            <w:r/>
            <w:r>
              <w:rPr>
                <w:sz w:val="18"/>
              </w:rPr>
              <w:t>March</w:t>
            </w:r>
          </w:p>
        </w:tc>
      </w:tr>
      <w:tr>
        <w:tc>
          <w:tcPr>
            <w:tcW w:type="dxa" w:w="2448"/>
          </w:tcPr>
          <w:p>
            <w:r/>
            <w:r>
              <w:rPr>
                <w:b/>
                <w:sz w:val="18"/>
              </w:rPr>
              <w:t>Nordic CRM fields do not fit</w:t>
            </w:r>
          </w:p>
        </w:tc>
        <w:tc>
          <w:tcPr>
            <w:tcW w:type="dxa" w:w="2448"/>
          </w:tcPr>
          <w:p>
            <w:r/>
            <w:r>
              <w:rPr>
                <w:sz w:val="18"/>
              </w:rPr>
              <w:t>RevOps review of required fields for the region</w:t>
            </w:r>
          </w:p>
        </w:tc>
        <w:tc>
          <w:tcPr>
            <w:tcW w:type="dxa" w:w="2448"/>
          </w:tcPr>
          <w:p>
            <w:r/>
            <w:r>
              <w:rPr>
                <w:sz w:val="18"/>
              </w:rPr>
              <w:t>RevOps lead</w:t>
            </w:r>
          </w:p>
        </w:tc>
        <w:tc>
          <w:tcPr>
            <w:tcW w:type="dxa" w:w="2448"/>
          </w:tcPr>
          <w:p>
            <w:r/>
            <w:r>
              <w:rPr>
                <w:sz w:val="18"/>
              </w:rPr>
              <w:t>S3 for the Nordics above 3.2</w:t>
            </w:r>
          </w:p>
        </w:tc>
        <w:tc>
          <w:tcPr>
            <w:tcW w:type="dxa" w:w="2448"/>
          </w:tcPr>
          <w:p>
            <w:r/>
            <w:r>
              <w:rPr>
                <w:sz w:val="18"/>
              </w:rPr>
              <w:t>March</w:t>
            </w:r>
          </w:p>
        </w:tc>
      </w:tr>
      <w:tr>
        <w:tc>
          <w:tcPr>
            <w:tcW w:type="dxa" w:w="2448"/>
          </w:tcPr>
          <w:p>
            <w:r/>
            <w:r>
              <w:rPr>
                <w:b/>
                <w:sz w:val="18"/>
              </w:rPr>
              <w:t>Not doing this year</w:t>
            </w:r>
          </w:p>
        </w:tc>
        <w:tc>
          <w:tcPr>
            <w:tcW w:type="dxa" w:w="2448"/>
          </w:tcPr>
          <w:p>
            <w:r/>
            <w:r>
              <w:rPr>
                <w:sz w:val="18"/>
              </w:rPr>
              <w:t>A new buyer-facing pitch deck: highest-scoring theme, revisit in a year</w:t>
            </w:r>
          </w:p>
        </w:tc>
        <w:tc>
          <w:tcPr>
            <w:tcW w:type="dxa" w:w="2448"/>
          </w:tcPr>
          <w:p>
            <w:r/>
            <w:r>
              <w:rPr>
                <w:sz w:val="18"/>
              </w:rPr>
              <w:t>Rowan Pike</w:t>
            </w:r>
          </w:p>
        </w:tc>
        <w:tc>
          <w:tcPr>
            <w:tcW w:type="dxa" w:w="2448"/>
          </w:tcPr>
          <w:p>
            <w:r/>
            <w:r>
              <w:rPr>
                <w:sz w:val="18"/>
              </w:rPr>
              <w:t>n/a</w:t>
            </w:r>
          </w:p>
        </w:tc>
        <w:tc>
          <w:tcPr>
            <w:tcW w:type="dxa" w:w="2448"/>
          </w:tcPr>
          <w:p>
            <w:r/>
            <w:r>
              <w:rPr>
                <w:sz w:val="18"/>
              </w:rPr>
              <w:t>Next September</w:t>
            </w:r>
          </w:p>
        </w:tc>
      </w:tr>
    </w:tbl>
    <w:p/>
    <w:p>
      <w:r>
        <w:rPr>
          <w:i/>
          <w:sz w:val="16"/>
        </w:rPr>
        <w:t>Example: fictional company. Ferncastle Analytics, Harborview Metrics, Marlow &amp; Finch Logistics and every person named in this example are invented for illustration. Any resemblance to real companies or people is coincidental.</w:t>
      </w:r>
    </w:p>
    <w:p>
      <w:pPr>
        <w:pStyle w:val="Heading1"/>
      </w:pPr>
      <w:r>
        <w:t>Common mistakes</w:t>
      </w:r>
    </w:p>
    <w:p>
      <w:pPr>
        <w:pStyle w:val="ListBullet"/>
      </w:pPr>
      <w:r>
        <w:rPr>
          <w:b/>
        </w:rPr>
        <w:t xml:space="preserve">Asking everything: </w:t>
      </w:r>
      <w:r>
        <w:t>A 60-question survey gets abandoned halfway and the last themes have half the answers. Ten minutes is a sensible ceiling for reps.</w:t>
      </w:r>
    </w:p>
    <w:p>
      <w:pPr>
        <w:pStyle w:val="ListBullet"/>
      </w:pPr>
      <w:r>
        <w:rPr>
          <w:b/>
        </w:rPr>
        <w:t xml:space="preserve">Asking what people want instead of where it hurts: </w:t>
      </w:r>
      <w:r>
        <w:t>"Would you like more training?" gets a yes. "Training this year changed how I sell" tells you whether the training worked.</w:t>
      </w:r>
    </w:p>
    <w:p>
      <w:pPr>
        <w:pStyle w:val="ListBullet"/>
      </w:pPr>
      <w:r>
        <w:rPr>
          <w:b/>
        </w:rPr>
        <w:t xml:space="preserve">Reading only the averages: </w:t>
      </w:r>
      <w:r>
        <w:t>A middling average can hide a new-hire group that is struggling and a veteran group that is fine. Always cut the lowest themes by tenure and role.</w:t>
      </w:r>
    </w:p>
    <w:p>
      <w:pPr>
        <w:pStyle w:val="ListBullet"/>
      </w:pPr>
      <w:r>
        <w:rPr>
          <w:b/>
        </w:rPr>
        <w:t xml:space="preserve">Treating opinion as measurement: </w:t>
      </w:r>
      <w:r>
        <w:t>A low coaching score says reps feel under-coached, not that their skills are weak. Check skills with an assessment and content with an audit before committing budget.</w:t>
      </w:r>
    </w:p>
    <w:p>
      <w:pPr>
        <w:pStyle w:val="ListBullet"/>
      </w:pPr>
      <w:r>
        <w:rPr>
          <w:b/>
        </w:rPr>
        <w:t xml:space="preserve">Changing the questions every year: </w:t>
      </w:r>
      <w:r>
        <w:t>If the wording changes, the trend is lost. Keep the core agreement questions fixed and rotate only the open ones.</w:t>
      </w:r>
    </w:p>
    <w:p>
      <w:pPr>
        <w:pStyle w:val="ListBullet"/>
      </w:pPr>
      <w:r>
        <w:rPr>
          <w:b/>
        </w:rPr>
        <w:t xml:space="preserve">Never reporting back: </w:t>
      </w:r>
      <w:r>
        <w:t>Sellers who answered and heard nothing will not answer next time. Share what was found and what changes, even when the answer is not this year.</w:t>
      </w:r>
    </w:p>
    <w:sectPr w:rsidR="00FC693F" w:rsidRPr="0006063C" w:rsidSect="00034616">
      <w:footerReference w:type="default" r:id="rId9"/>
      <w:pgSz w:w="15840" w:h="12240" w:orient="landscape"/>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Revspire | https://www.revspire.io/resources/templates/sales-enablement-survey-template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enablement survey template</dc:title>
  <dc:subject/>
  <dc:creator>Revspire</dc:creator>
  <cp:keywords/>
  <dc:description>generated by python-docx</dc:description>
  <cp:lastModifiedBy>Revspire</cp:lastModifiedBy>
  <cp:revision>1</cp:revision>
  <dcterms:created xsi:type="dcterms:W3CDTF">2026-10-26T00:00:00Z</dcterms:created>
  <dcterms:modified xsi:type="dcterms:W3CDTF">2026-10-26T00:00:00Z</dcterms:modified>
  <cp:category/>
</cp:coreProperties>
</file>